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987" w:val="left" w:leader="none"/>
        </w:tabs>
        <w:spacing w:line="269" w:lineRule="exact" w:before="130"/>
        <w:rPr>
          <w:position w:val="1"/>
        </w:rPr>
      </w:pPr>
      <w:r>
        <w:rPr>
          <w:position w:val="1"/>
        </w:rPr>
        <w:t>Nombre</w:t>
      </w:r>
      <w:r>
        <w:rPr>
          <w:spacing w:val="-7"/>
          <w:position w:val="1"/>
        </w:rPr>
        <w:t> </w:t>
      </w:r>
      <w:r>
        <w:rPr>
          <w:position w:val="1"/>
        </w:rPr>
        <w:t>de</w:t>
      </w:r>
      <w:r>
        <w:rPr>
          <w:spacing w:val="-8"/>
          <w:position w:val="1"/>
        </w:rPr>
        <w:t> </w:t>
      </w:r>
      <w:r>
        <w:rPr>
          <w:position w:val="1"/>
        </w:rPr>
        <w:t>la</w:t>
      </w:r>
      <w:r>
        <w:rPr>
          <w:spacing w:val="-8"/>
          <w:position w:val="1"/>
        </w:rPr>
        <w:t> </w:t>
      </w:r>
      <w:r>
        <w:rPr>
          <w:spacing w:val="-2"/>
          <w:position w:val="1"/>
        </w:rPr>
        <w:t>empresa:</w:t>
      </w:r>
      <w:r>
        <w:rPr>
          <w:position w:val="1"/>
        </w:rPr>
        <w:tab/>
      </w:r>
      <w:r>
        <w:rPr/>
        <w:t>Fecha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informe:</w:t>
      </w:r>
      <w:r>
        <w:rPr>
          <w:spacing w:val="71"/>
        </w:rPr>
        <w:t> </w:t>
      </w:r>
      <w:r>
        <w:rPr>
          <w:spacing w:val="-2"/>
          <w:position w:val="1"/>
        </w:rPr>
        <w:t>11/sep./2025</w:t>
      </w:r>
    </w:p>
    <w:p>
      <w:pPr>
        <w:pStyle w:val="BodyText"/>
        <w:spacing w:after="0" w:line="269" w:lineRule="exact"/>
        <w:rPr>
          <w:position w:val="1"/>
        </w:rPr>
        <w:sectPr>
          <w:headerReference w:type="default" r:id="rId5"/>
          <w:footerReference w:type="default" r:id="rId6"/>
          <w:type w:val="continuous"/>
          <w:pgSz w:w="11910" w:h="16840"/>
          <w:pgMar w:header="584" w:footer="372" w:top="800" w:bottom="560" w:left="708" w:right="1559"/>
          <w:pgNumType w:start="1"/>
        </w:sectPr>
      </w:pPr>
    </w:p>
    <w:p>
      <w:pPr>
        <w:pStyle w:val="BodyText"/>
        <w:spacing w:line="256" w:lineRule="exact"/>
      </w:pPr>
      <w:r>
        <w:rPr>
          <w:spacing w:val="-2"/>
        </w:rPr>
        <w:t>ANUSCHEH</w:t>
      </w:r>
      <w:r>
        <w:rPr>
          <w:spacing w:val="-4"/>
        </w:rPr>
        <w:t> </w:t>
      </w:r>
      <w:r>
        <w:rPr>
          <w:spacing w:val="-2"/>
        </w:rPr>
        <w:t>MISSAGHIAN</w:t>
      </w:r>
      <w:r>
        <w:rPr>
          <w:spacing w:val="-5"/>
        </w:rPr>
        <w:t> </w:t>
      </w:r>
      <w:r>
        <w:rPr>
          <w:spacing w:val="-2"/>
        </w:rPr>
        <w:t>SL-</w:t>
      </w:r>
      <w:r>
        <w:rPr>
          <w:spacing w:val="-5"/>
        </w:rPr>
        <w:t>23</w:t>
      </w:r>
    </w:p>
    <w:p>
      <w:pPr>
        <w:pStyle w:val="BodyText"/>
        <w:spacing w:line="235" w:lineRule="auto" w:before="5"/>
        <w:ind w:right="197" w:firstLine="1207"/>
      </w:pPr>
      <w:r>
        <w:rPr>
          <w:b w:val="0"/>
        </w:rPr>
        <w:br w:type="column"/>
      </w:r>
      <w:r>
        <w:rPr/>
        <w:t>Ejercicio actual:</w:t>
      </w:r>
      <w:r>
        <w:rPr>
          <w:spacing w:val="40"/>
        </w:rPr>
        <w:t> </w:t>
      </w:r>
      <w:r>
        <w:rPr/>
        <w:t>2023 APERTURA</w:t>
      </w:r>
      <w:r>
        <w:rPr>
          <w:spacing w:val="80"/>
        </w:rPr>
        <w:t> </w:t>
      </w:r>
      <w:r>
        <w:rPr>
          <w:rFonts w:ascii="Wingdings" w:hAnsi="Wingdings"/>
          <w:b w:val="0"/>
        </w:rPr>
        <w:t></w:t>
      </w:r>
      <w:r>
        <w:rPr>
          <w:rFonts w:ascii="Times New Roman" w:hAnsi="Times New Roman"/>
          <w:b w:val="0"/>
          <w:spacing w:val="40"/>
        </w:rPr>
        <w:t> </w:t>
      </w:r>
      <w:r>
        <w:rPr/>
        <w:t>Período</w:t>
      </w:r>
      <w:r>
        <w:rPr>
          <w:spacing w:val="40"/>
        </w:rPr>
        <w:t> </w:t>
      </w:r>
      <w:r>
        <w:rPr>
          <w:rFonts w:ascii="Wingdings" w:hAnsi="Wingdings"/>
          <w:b w:val="0"/>
        </w:rPr>
        <w:t></w:t>
      </w:r>
      <w:r>
        <w:rPr>
          <w:rFonts w:ascii="Times New Roman" w:hAnsi="Times New Roman"/>
          <w:b w:val="0"/>
          <w:spacing w:val="80"/>
        </w:rPr>
        <w:t> </w:t>
      </w:r>
      <w:r>
        <w:rPr/>
        <w:t>DICIEMBRE</w:t>
      </w:r>
    </w:p>
    <w:p>
      <w:pPr>
        <w:pStyle w:val="BodyText"/>
        <w:spacing w:after="0" w:line="235" w:lineRule="auto"/>
        <w:sectPr>
          <w:type w:val="continuous"/>
          <w:pgSz w:w="11910" w:h="16840"/>
          <w:pgMar w:header="584" w:footer="372" w:top="800" w:bottom="560" w:left="708" w:right="1559"/>
          <w:cols w:num="2" w:equalWidth="0">
            <w:col w:w="3606" w:space="1372"/>
            <w:col w:w="4665"/>
          </w:cols>
        </w:sectPr>
      </w:pPr>
    </w:p>
    <w:tbl>
      <w:tblPr>
        <w:tblW w:w="0" w:type="auto"/>
        <w:jc w:val="left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4"/>
        <w:gridCol w:w="1128"/>
        <w:gridCol w:w="1757"/>
      </w:tblGrid>
      <w:tr>
        <w:trPr>
          <w:trHeight w:val="805" w:hRule="atLeast"/>
        </w:trPr>
        <w:tc>
          <w:tcPr>
            <w:tcW w:w="5194" w:type="dxa"/>
          </w:tcPr>
          <w:p>
            <w:pPr>
              <w:pStyle w:val="TableParagraph"/>
              <w:spacing w:before="232"/>
              <w:ind w:left="66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ACTIVO</w:t>
            </w:r>
          </w:p>
        </w:tc>
        <w:tc>
          <w:tcPr>
            <w:tcW w:w="1128" w:type="dxa"/>
          </w:tcPr>
          <w:p>
            <w:pPr>
              <w:pStyle w:val="TableParagraph"/>
              <w:spacing w:line="266" w:lineRule="auto" w:before="2"/>
              <w:ind w:left="479" w:hanging="35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Notas</w:t>
            </w:r>
            <w:r>
              <w:rPr>
                <w:b/>
                <w:spacing w:val="-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de </w:t>
            </w:r>
            <w:r>
              <w:rPr>
                <w:b/>
                <w:spacing w:val="-6"/>
                <w:sz w:val="21"/>
              </w:rPr>
              <w:t>la</w:t>
            </w:r>
          </w:p>
          <w:p>
            <w:pPr>
              <w:pStyle w:val="TableParagraph"/>
              <w:spacing w:before="1"/>
              <w:ind w:left="13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Memoria</w:t>
            </w:r>
          </w:p>
        </w:tc>
        <w:tc>
          <w:tcPr>
            <w:tcW w:w="1757" w:type="dxa"/>
          </w:tcPr>
          <w:p>
            <w:pPr>
              <w:pStyle w:val="TableParagraph"/>
              <w:spacing w:before="232"/>
              <w:ind w:left="57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2023</w:t>
            </w:r>
          </w:p>
        </w:tc>
      </w:tr>
      <w:tr>
        <w:trPr>
          <w:trHeight w:val="407" w:hRule="atLeast"/>
        </w:trPr>
        <w:tc>
          <w:tcPr>
            <w:tcW w:w="5194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spacing w:before="39"/>
              <w:ind w:left="47"/>
              <w:rPr>
                <w:b/>
                <w:sz w:val="26"/>
              </w:rPr>
            </w:pPr>
            <w:r>
              <w:rPr>
                <w:b/>
                <w:sz w:val="26"/>
              </w:rPr>
              <w:t>A)</w:t>
            </w:r>
            <w:r>
              <w:rPr>
                <w:b/>
                <w:spacing w:val="6"/>
                <w:sz w:val="26"/>
              </w:rPr>
              <w:t> </w:t>
            </w:r>
            <w:r>
              <w:rPr>
                <w:b/>
                <w:sz w:val="26"/>
              </w:rPr>
              <w:t>ACTIVO</w:t>
            </w:r>
            <w:r>
              <w:rPr>
                <w:b/>
                <w:spacing w:val="3"/>
                <w:sz w:val="26"/>
              </w:rPr>
              <w:t> </w:t>
            </w:r>
            <w:r>
              <w:rPr>
                <w:b/>
                <w:sz w:val="26"/>
              </w:rPr>
              <w:t>NO</w:t>
            </w:r>
            <w:r>
              <w:rPr>
                <w:b/>
                <w:spacing w:val="4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CORRIENTE</w:t>
            </w:r>
          </w:p>
        </w:tc>
        <w:tc>
          <w:tcPr>
            <w:tcW w:w="1128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spacing w:before="39"/>
              <w:ind w:right="102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3.352,08</w:t>
            </w:r>
          </w:p>
        </w:tc>
      </w:tr>
      <w:tr>
        <w:trPr>
          <w:trHeight w:val="968" w:hRule="atLeast"/>
        </w:trPr>
        <w:tc>
          <w:tcPr>
            <w:tcW w:w="5194" w:type="dxa"/>
            <w:vMerge w:val="restart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652" w:val="left" w:leader="none"/>
              </w:tabs>
              <w:spacing w:line="240" w:lineRule="auto" w:before="14" w:after="0"/>
              <w:ind w:left="652" w:right="0" w:hanging="394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position w:val="1"/>
                <w:sz w:val="19"/>
              </w:rPr>
              <w:t>Inmovilizado</w:t>
            </w:r>
            <w:r>
              <w:rPr>
                <w:b/>
                <w:spacing w:val="6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intangible.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52" w:val="left" w:leader="none"/>
              </w:tabs>
              <w:spacing w:line="240" w:lineRule="auto" w:before="56" w:after="0"/>
              <w:ind w:left="652" w:right="0" w:hanging="422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position w:val="1"/>
                <w:sz w:val="19"/>
              </w:rPr>
              <w:t>Inmovilizado</w:t>
            </w:r>
            <w:r>
              <w:rPr>
                <w:b/>
                <w:spacing w:val="6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material.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52" w:val="left" w:leader="none"/>
              </w:tabs>
              <w:spacing w:line="240" w:lineRule="auto" w:before="57" w:after="0"/>
              <w:ind w:left="652" w:right="0" w:hanging="451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position w:val="1"/>
                <w:sz w:val="19"/>
              </w:rPr>
              <w:t>Inversiones</w:t>
            </w:r>
            <w:r>
              <w:rPr>
                <w:b/>
                <w:spacing w:val="5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inmobiliarias.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52" w:val="left" w:leader="none"/>
              </w:tabs>
              <w:spacing w:line="232" w:lineRule="auto" w:before="34" w:after="0"/>
              <w:ind w:left="652" w:right="430" w:hanging="464"/>
              <w:jc w:val="left"/>
              <w:rPr>
                <w:b/>
                <w:position w:val="-2"/>
                <w:sz w:val="21"/>
              </w:rPr>
            </w:pPr>
            <w:r>
              <w:rPr>
                <w:b/>
                <w:sz w:val="19"/>
              </w:rPr>
              <w:t>Inversiones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en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empr.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del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grupo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z w:val="19"/>
              </w:rPr>
              <w:t>y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z w:val="19"/>
              </w:rPr>
              <w:t>asociadas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a largo plazo.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52" w:val="left" w:leader="none"/>
              </w:tabs>
              <w:spacing w:line="240" w:lineRule="auto" w:before="28" w:after="0"/>
              <w:ind w:left="652" w:right="0" w:hanging="434"/>
              <w:jc w:val="left"/>
              <w:rPr>
                <w:b/>
                <w:sz w:val="21"/>
              </w:rPr>
            </w:pPr>
            <w:r>
              <w:rPr>
                <w:b/>
                <w:position w:val="1"/>
                <w:sz w:val="19"/>
              </w:rPr>
              <w:t>Inversiones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financieras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7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largo</w:t>
            </w:r>
            <w:r>
              <w:rPr>
                <w:b/>
                <w:spacing w:val="-11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plazo.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52" w:val="left" w:leader="none"/>
              </w:tabs>
              <w:spacing w:line="240" w:lineRule="auto" w:before="56" w:after="0"/>
              <w:ind w:left="652" w:right="0" w:hanging="463"/>
              <w:jc w:val="left"/>
              <w:rPr>
                <w:b/>
                <w:sz w:val="21"/>
              </w:rPr>
            </w:pPr>
            <w:r>
              <w:rPr>
                <w:b/>
                <w:position w:val="1"/>
                <w:sz w:val="19"/>
              </w:rPr>
              <w:t>Activos</w:t>
            </w:r>
            <w:r>
              <w:rPr>
                <w:b/>
                <w:spacing w:val="-12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por</w:t>
            </w:r>
            <w:r>
              <w:rPr>
                <w:b/>
                <w:spacing w:val="-12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impuesto</w:t>
            </w:r>
            <w:r>
              <w:rPr>
                <w:b/>
                <w:spacing w:val="-13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diferido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51" w:val="left" w:leader="none"/>
              </w:tabs>
              <w:spacing w:line="240" w:lineRule="auto" w:before="56" w:after="0"/>
              <w:ind w:left="651" w:right="0" w:hanging="491"/>
              <w:jc w:val="left"/>
              <w:rPr>
                <w:b/>
                <w:sz w:val="21"/>
              </w:rPr>
            </w:pPr>
            <w:r>
              <w:rPr>
                <w:b/>
                <w:position w:val="1"/>
                <w:sz w:val="19"/>
              </w:rPr>
              <w:t>Deudores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comerciales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no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corrientes</w:t>
            </w:r>
          </w:p>
        </w:tc>
        <w:tc>
          <w:tcPr>
            <w:tcW w:w="112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rPr>
                <w:b/>
                <w:sz w:val="23"/>
              </w:rPr>
            </w:pPr>
          </w:p>
          <w:p>
            <w:pPr>
              <w:pStyle w:val="TableParagraph"/>
              <w:ind w:right="8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2.872,08</w:t>
            </w:r>
          </w:p>
        </w:tc>
      </w:tr>
      <w:tr>
        <w:trPr>
          <w:trHeight w:val="1248" w:hRule="atLeast"/>
        </w:trPr>
        <w:tc>
          <w:tcPr>
            <w:tcW w:w="5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spacing w:before="106"/>
              <w:rPr>
                <w:b/>
                <w:sz w:val="23"/>
              </w:rPr>
            </w:pPr>
          </w:p>
          <w:p>
            <w:pPr>
              <w:pStyle w:val="TableParagraph"/>
              <w:ind w:right="8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480,00</w:t>
            </w:r>
          </w:p>
        </w:tc>
      </w:tr>
      <w:tr>
        <w:trPr>
          <w:trHeight w:val="407" w:hRule="atLeast"/>
        </w:trPr>
        <w:tc>
          <w:tcPr>
            <w:tcW w:w="5194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spacing w:before="39"/>
              <w:ind w:left="47"/>
              <w:rPr>
                <w:b/>
                <w:sz w:val="26"/>
              </w:rPr>
            </w:pPr>
            <w:r>
              <w:rPr>
                <w:b/>
                <w:sz w:val="26"/>
              </w:rPr>
              <w:t>B)</w:t>
            </w:r>
            <w:r>
              <w:rPr>
                <w:b/>
                <w:spacing w:val="7"/>
                <w:sz w:val="26"/>
              </w:rPr>
              <w:t> </w:t>
            </w:r>
            <w:r>
              <w:rPr>
                <w:b/>
                <w:sz w:val="26"/>
              </w:rPr>
              <w:t>ACTIVO</w:t>
            </w:r>
            <w:r>
              <w:rPr>
                <w:b/>
                <w:spacing w:val="6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CORRIENTE</w:t>
            </w:r>
          </w:p>
        </w:tc>
        <w:tc>
          <w:tcPr>
            <w:tcW w:w="1128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spacing w:before="39"/>
              <w:ind w:right="102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907.549,44</w:t>
            </w:r>
          </w:p>
        </w:tc>
      </w:tr>
      <w:tr>
        <w:trPr>
          <w:trHeight w:val="284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before="14"/>
              <w:ind w:left="258"/>
              <w:rPr>
                <w:b/>
                <w:position w:val="1"/>
                <w:sz w:val="19"/>
              </w:rPr>
            </w:pPr>
            <w:r>
              <w:rPr>
                <w:b/>
                <w:spacing w:val="-5"/>
                <w:sz w:val="21"/>
              </w:rPr>
              <w:t>I.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position w:val="1"/>
                <w:sz w:val="19"/>
              </w:rPr>
              <w:t>Existencias.</w:t>
            </w:r>
          </w:p>
        </w:tc>
        <w:tc>
          <w:tcPr>
            <w:tcW w:w="112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before="7"/>
              <w:ind w:left="230"/>
              <w:rPr>
                <w:b/>
                <w:position w:val="1"/>
                <w:sz w:val="19"/>
              </w:rPr>
            </w:pPr>
            <w:r>
              <w:rPr>
                <w:b/>
                <w:spacing w:val="-5"/>
                <w:sz w:val="21"/>
              </w:rPr>
              <w:t>II.</w:t>
            </w:r>
            <w:r>
              <w:rPr>
                <w:b/>
                <w:sz w:val="21"/>
              </w:rPr>
              <w:tab/>
            </w:r>
            <w:r>
              <w:rPr>
                <w:b/>
                <w:position w:val="1"/>
                <w:sz w:val="19"/>
              </w:rPr>
              <w:t>Deudores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comerciales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y</w:t>
            </w:r>
            <w:r>
              <w:rPr>
                <w:b/>
                <w:spacing w:val="-11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otras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cuentas</w:t>
            </w:r>
            <w:r>
              <w:rPr>
                <w:b/>
                <w:spacing w:val="-7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cobrar.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right="8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382.718,54</w:t>
            </w:r>
          </w:p>
        </w:tc>
      </w:tr>
      <w:tr>
        <w:trPr>
          <w:trHeight w:val="239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line="220" w:lineRule="exact"/>
              <w:ind w:left="230"/>
              <w:rPr>
                <w:sz w:val="19"/>
              </w:rPr>
            </w:pPr>
            <w:r>
              <w:rPr>
                <w:spacing w:val="-5"/>
                <w:sz w:val="21"/>
              </w:rPr>
              <w:t>1.</w:t>
            </w:r>
            <w:r>
              <w:rPr>
                <w:sz w:val="21"/>
              </w:rPr>
              <w:tab/>
            </w:r>
            <w:r>
              <w:rPr>
                <w:sz w:val="19"/>
              </w:rPr>
              <w:t>Clientes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por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ventas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prestaciones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servicios.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line="217" w:lineRule="exact"/>
              <w:ind w:left="225"/>
              <w:rPr>
                <w:sz w:val="19"/>
              </w:rPr>
            </w:pPr>
            <w:r>
              <w:rPr>
                <w:spacing w:val="-5"/>
                <w:sz w:val="21"/>
              </w:rPr>
              <w:t>a)</w:t>
            </w:r>
            <w:r>
              <w:rPr>
                <w:sz w:val="21"/>
              </w:rPr>
              <w:tab/>
            </w:r>
            <w:r>
              <w:rPr>
                <w:sz w:val="19"/>
              </w:rPr>
              <w:t>Clientes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por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ventas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prestaciones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servic.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4"/>
                <w:sz w:val="19"/>
              </w:rPr>
              <w:t>l.p.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27" w:val="left" w:leader="none"/>
              </w:tabs>
              <w:spacing w:line="217" w:lineRule="exact"/>
              <w:ind w:right="176"/>
              <w:jc w:val="right"/>
              <w:rPr>
                <w:sz w:val="19"/>
              </w:rPr>
            </w:pPr>
            <w:r>
              <w:rPr>
                <w:spacing w:val="-5"/>
                <w:sz w:val="21"/>
              </w:rPr>
              <w:t>b)</w:t>
            </w:r>
            <w:r>
              <w:rPr>
                <w:sz w:val="21"/>
              </w:rPr>
              <w:tab/>
            </w:r>
            <w:r>
              <w:rPr>
                <w:sz w:val="19"/>
              </w:rPr>
              <w:t>Clientes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por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ventas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prestaciones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servic.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c.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5"/>
                <w:sz w:val="19"/>
              </w:rPr>
              <w:t>p.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line="212" w:lineRule="exact"/>
              <w:ind w:left="230"/>
              <w:rPr>
                <w:sz w:val="19"/>
              </w:rPr>
            </w:pPr>
            <w:r>
              <w:rPr>
                <w:spacing w:val="-5"/>
                <w:sz w:val="21"/>
              </w:rPr>
              <w:t>2.</w:t>
            </w:r>
            <w:r>
              <w:rPr>
                <w:sz w:val="21"/>
              </w:rPr>
              <w:tab/>
            </w:r>
            <w:r>
              <w:rPr>
                <w:sz w:val="19"/>
              </w:rPr>
              <w:t>Accionistas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(socios)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por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desembolsos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exigidos.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line="229" w:lineRule="exact"/>
              <w:ind w:left="230"/>
              <w:rPr>
                <w:sz w:val="19"/>
              </w:rPr>
            </w:pPr>
            <w:r>
              <w:rPr>
                <w:spacing w:val="-5"/>
                <w:sz w:val="21"/>
              </w:rPr>
              <w:t>3.</w:t>
            </w:r>
            <w:r>
              <w:rPr>
                <w:sz w:val="21"/>
              </w:rPr>
              <w:tab/>
            </w:r>
            <w:r>
              <w:rPr>
                <w:sz w:val="19"/>
              </w:rPr>
              <w:t>Otros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deudores.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right="85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382.718,54</w:t>
            </w:r>
          </w:p>
        </w:tc>
      </w:tr>
      <w:tr>
        <w:trPr>
          <w:trHeight w:val="258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51" w:val="left" w:leader="none"/>
              </w:tabs>
              <w:spacing w:line="230" w:lineRule="exact"/>
              <w:ind w:right="156"/>
              <w:jc w:val="right"/>
              <w:rPr>
                <w:b/>
                <w:position w:val="1"/>
                <w:sz w:val="19"/>
              </w:rPr>
            </w:pPr>
            <w:r>
              <w:rPr>
                <w:b/>
                <w:spacing w:val="-4"/>
                <w:sz w:val="21"/>
              </w:rPr>
              <w:t>III.</w:t>
            </w:r>
            <w:r>
              <w:rPr>
                <w:b/>
                <w:sz w:val="21"/>
              </w:rPr>
              <w:tab/>
            </w:r>
            <w:r>
              <w:rPr>
                <w:b/>
                <w:position w:val="1"/>
                <w:sz w:val="19"/>
              </w:rPr>
              <w:t>Inversiones</w:t>
            </w:r>
            <w:r>
              <w:rPr>
                <w:b/>
                <w:spacing w:val="-7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en</w:t>
            </w:r>
            <w:r>
              <w:rPr>
                <w:b/>
                <w:spacing w:val="-7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empr.</w:t>
            </w:r>
            <w:r>
              <w:rPr>
                <w:b/>
                <w:spacing w:val="-7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del</w:t>
            </w:r>
            <w:r>
              <w:rPr>
                <w:b/>
                <w:spacing w:val="-7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grupo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y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asociadas</w:t>
            </w:r>
            <w:r>
              <w:rPr>
                <w:b/>
                <w:spacing w:val="-6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c.</w:t>
            </w:r>
            <w:r>
              <w:rPr>
                <w:b/>
                <w:spacing w:val="-7"/>
                <w:position w:val="1"/>
                <w:sz w:val="19"/>
              </w:rPr>
              <w:t> </w:t>
            </w:r>
            <w:r>
              <w:rPr>
                <w:b/>
                <w:spacing w:val="-5"/>
                <w:position w:val="1"/>
                <w:sz w:val="19"/>
              </w:rPr>
              <w:t>p.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before="7"/>
              <w:ind w:left="189"/>
              <w:rPr>
                <w:b/>
                <w:position w:val="1"/>
                <w:sz w:val="19"/>
              </w:rPr>
            </w:pPr>
            <w:r>
              <w:rPr>
                <w:b/>
                <w:spacing w:val="-5"/>
                <w:sz w:val="21"/>
              </w:rPr>
              <w:t>IV.</w:t>
            </w:r>
            <w:r>
              <w:rPr>
                <w:b/>
                <w:sz w:val="21"/>
              </w:rPr>
              <w:tab/>
            </w:r>
            <w:r>
              <w:rPr>
                <w:b/>
                <w:position w:val="1"/>
                <w:sz w:val="19"/>
              </w:rPr>
              <w:t>Inversiones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financieras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7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corto</w:t>
            </w:r>
            <w:r>
              <w:rPr>
                <w:b/>
                <w:spacing w:val="-11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plazo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right="8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58.206,00</w:t>
            </w:r>
          </w:p>
        </w:tc>
      </w:tr>
      <w:tr>
        <w:trPr>
          <w:trHeight w:val="266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line="238" w:lineRule="exact"/>
              <w:ind w:left="218"/>
              <w:rPr>
                <w:b/>
                <w:position w:val="1"/>
                <w:sz w:val="19"/>
              </w:rPr>
            </w:pPr>
            <w:r>
              <w:rPr>
                <w:b/>
                <w:spacing w:val="-5"/>
                <w:sz w:val="21"/>
              </w:rPr>
              <w:t>V.</w:t>
            </w:r>
            <w:r>
              <w:rPr>
                <w:b/>
                <w:sz w:val="21"/>
              </w:rPr>
              <w:tab/>
            </w:r>
            <w:r>
              <w:rPr>
                <w:b/>
                <w:position w:val="1"/>
                <w:sz w:val="19"/>
              </w:rPr>
              <w:t>Periodificaciones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corto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plazo.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5194" w:type="dxa"/>
            <w:tcBorders>
              <w:top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before="7"/>
              <w:ind w:left="189"/>
              <w:rPr>
                <w:b/>
                <w:position w:val="1"/>
                <w:sz w:val="19"/>
              </w:rPr>
            </w:pPr>
            <w:r>
              <w:rPr>
                <w:b/>
                <w:spacing w:val="-5"/>
                <w:sz w:val="21"/>
              </w:rPr>
              <w:t>VI.</w:t>
            </w:r>
            <w:r>
              <w:rPr>
                <w:b/>
                <w:sz w:val="21"/>
              </w:rPr>
              <w:tab/>
            </w:r>
            <w:r>
              <w:rPr>
                <w:b/>
                <w:position w:val="1"/>
                <w:sz w:val="19"/>
              </w:rPr>
              <w:t>Efectivo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y</w:t>
            </w:r>
            <w:r>
              <w:rPr>
                <w:b/>
                <w:spacing w:val="-13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otros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activos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líquidos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equivalentes.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right="8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466.624,90</w:t>
            </w:r>
          </w:p>
        </w:tc>
      </w:tr>
      <w:tr>
        <w:trPr>
          <w:trHeight w:val="395" w:hRule="atLeast"/>
        </w:trPr>
        <w:tc>
          <w:tcPr>
            <w:tcW w:w="5194" w:type="dxa"/>
            <w:shd w:val="clear" w:color="auto" w:fill="BFBFBF"/>
          </w:tcPr>
          <w:p>
            <w:pPr>
              <w:pStyle w:val="TableParagraph"/>
              <w:spacing w:before="28"/>
              <w:ind w:left="666"/>
              <w:rPr>
                <w:b/>
                <w:sz w:val="26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4"/>
                <w:sz w:val="28"/>
              </w:rPr>
              <w:t> </w:t>
            </w:r>
            <w:r>
              <w:rPr>
                <w:b/>
                <w:sz w:val="28"/>
              </w:rPr>
              <w:t>ACTIVO</w:t>
            </w:r>
            <w:r>
              <w:rPr>
                <w:b/>
                <w:spacing w:val="6"/>
                <w:sz w:val="28"/>
              </w:rPr>
              <w:t> </w:t>
            </w:r>
            <w:r>
              <w:rPr>
                <w:b/>
                <w:spacing w:val="-2"/>
                <w:sz w:val="26"/>
              </w:rPr>
              <w:t>(A+B)</w:t>
            </w:r>
          </w:p>
        </w:tc>
        <w:tc>
          <w:tcPr>
            <w:tcW w:w="1128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shd w:val="clear" w:color="auto" w:fill="BFBFBF"/>
          </w:tcPr>
          <w:p>
            <w:pPr>
              <w:pStyle w:val="TableParagraph"/>
              <w:spacing w:before="39"/>
              <w:ind w:right="104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910.901,52</w:t>
            </w:r>
          </w:p>
        </w:tc>
      </w:tr>
    </w:tbl>
    <w:p>
      <w:pPr>
        <w:pStyle w:val="TableParagraph"/>
        <w:spacing w:after="0"/>
        <w:jc w:val="right"/>
        <w:rPr>
          <w:b/>
          <w:sz w:val="26"/>
        </w:rPr>
        <w:sectPr>
          <w:type w:val="continuous"/>
          <w:pgSz w:w="11910" w:h="16840"/>
          <w:pgMar w:header="584" w:footer="372" w:top="800" w:bottom="560" w:left="708" w:right="1559"/>
        </w:sectPr>
      </w:pPr>
    </w:p>
    <w:p>
      <w:pPr>
        <w:pStyle w:val="BodyText"/>
        <w:tabs>
          <w:tab w:pos="6266" w:val="left" w:leader="none"/>
        </w:tabs>
        <w:spacing w:before="1"/>
      </w:pPr>
      <w:r>
        <w:rPr>
          <w:spacing w:val="-2"/>
        </w:rPr>
        <w:t>ANUSCHEH</w:t>
      </w:r>
      <w:r>
        <w:rPr>
          <w:spacing w:val="-4"/>
        </w:rPr>
        <w:t> </w:t>
      </w:r>
      <w:r>
        <w:rPr>
          <w:spacing w:val="-2"/>
        </w:rPr>
        <w:t>MISSAGHIAN</w:t>
      </w:r>
      <w:r>
        <w:rPr>
          <w:spacing w:val="-5"/>
        </w:rPr>
        <w:t> </w:t>
      </w:r>
      <w:r>
        <w:rPr>
          <w:spacing w:val="-2"/>
        </w:rPr>
        <w:t>SL-</w:t>
      </w:r>
      <w:r>
        <w:rPr>
          <w:spacing w:val="-5"/>
        </w:rPr>
        <w:t>23</w:t>
      </w:r>
      <w:r>
        <w:rPr/>
        <w:tab/>
        <w:t>Ejercicio</w:t>
      </w:r>
      <w:r>
        <w:rPr>
          <w:spacing w:val="-10"/>
        </w:rPr>
        <w:t> </w:t>
      </w:r>
      <w:r>
        <w:rPr/>
        <w:t>actual:</w:t>
      </w:r>
      <w:r>
        <w:rPr>
          <w:spacing w:val="68"/>
        </w:rPr>
        <w:t> </w:t>
      </w:r>
      <w:r>
        <w:rPr>
          <w:spacing w:val="-4"/>
        </w:rPr>
        <w:t>2023</w:t>
      </w:r>
    </w:p>
    <w:tbl>
      <w:tblPr>
        <w:tblW w:w="0" w:type="auto"/>
        <w:jc w:val="left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4"/>
        <w:gridCol w:w="1128"/>
        <w:gridCol w:w="1757"/>
      </w:tblGrid>
      <w:tr>
        <w:trPr>
          <w:trHeight w:val="805" w:hRule="atLeast"/>
        </w:trPr>
        <w:tc>
          <w:tcPr>
            <w:tcW w:w="5194" w:type="dxa"/>
          </w:tcPr>
          <w:p>
            <w:pPr>
              <w:pStyle w:val="TableParagraph"/>
              <w:spacing w:before="231"/>
              <w:ind w:left="2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PATRIMONIO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z w:val="28"/>
              </w:rPr>
              <w:t>NETO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z w:val="28"/>
              </w:rPr>
              <w:t>Y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PASIVO</w:t>
            </w:r>
          </w:p>
        </w:tc>
        <w:tc>
          <w:tcPr>
            <w:tcW w:w="1128" w:type="dxa"/>
          </w:tcPr>
          <w:p>
            <w:pPr>
              <w:pStyle w:val="TableParagraph"/>
              <w:spacing w:line="266" w:lineRule="auto" w:before="1"/>
              <w:ind w:left="479" w:hanging="35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Notas</w:t>
            </w:r>
            <w:r>
              <w:rPr>
                <w:b/>
                <w:spacing w:val="-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de </w:t>
            </w:r>
            <w:r>
              <w:rPr>
                <w:b/>
                <w:spacing w:val="-6"/>
                <w:sz w:val="21"/>
              </w:rPr>
              <w:t>la</w:t>
            </w:r>
          </w:p>
          <w:p>
            <w:pPr>
              <w:pStyle w:val="TableParagraph"/>
              <w:spacing w:before="2"/>
              <w:ind w:left="13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Memoria</w:t>
            </w:r>
          </w:p>
        </w:tc>
        <w:tc>
          <w:tcPr>
            <w:tcW w:w="1757" w:type="dxa"/>
          </w:tcPr>
          <w:p>
            <w:pPr>
              <w:pStyle w:val="TableParagraph"/>
              <w:spacing w:before="231"/>
              <w:ind w:left="57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2023</w:t>
            </w:r>
          </w:p>
        </w:tc>
      </w:tr>
      <w:tr>
        <w:trPr>
          <w:trHeight w:val="375" w:hRule="atLeast"/>
        </w:trPr>
        <w:tc>
          <w:tcPr>
            <w:tcW w:w="5194" w:type="dxa"/>
            <w:shd w:val="clear" w:color="auto" w:fill="BFBFBF"/>
          </w:tcPr>
          <w:p>
            <w:pPr>
              <w:pStyle w:val="TableParagraph"/>
              <w:spacing w:before="29"/>
              <w:ind w:left="47"/>
              <w:rPr>
                <w:b/>
                <w:sz w:val="26"/>
              </w:rPr>
            </w:pPr>
            <w:r>
              <w:rPr>
                <w:b/>
                <w:sz w:val="26"/>
              </w:rPr>
              <w:t>A)</w:t>
            </w:r>
            <w:r>
              <w:rPr>
                <w:b/>
                <w:spacing w:val="11"/>
                <w:sz w:val="26"/>
              </w:rPr>
              <w:t> </w:t>
            </w:r>
            <w:r>
              <w:rPr>
                <w:b/>
                <w:sz w:val="26"/>
              </w:rPr>
              <w:t>PATRIMONIO</w:t>
            </w:r>
            <w:r>
              <w:rPr>
                <w:b/>
                <w:spacing w:val="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NETO</w:t>
            </w:r>
          </w:p>
        </w:tc>
        <w:tc>
          <w:tcPr>
            <w:tcW w:w="1128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shd w:val="clear" w:color="auto" w:fill="BFBFBF"/>
          </w:tcPr>
          <w:p>
            <w:pPr>
              <w:pStyle w:val="TableParagraph"/>
              <w:ind w:left="29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133.245,41</w:t>
            </w:r>
          </w:p>
        </w:tc>
      </w:tr>
      <w:tr>
        <w:trPr>
          <w:trHeight w:val="282" w:hRule="atLeast"/>
        </w:trPr>
        <w:tc>
          <w:tcPr>
            <w:tcW w:w="5194" w:type="dxa"/>
            <w:vMerge w:val="restart"/>
          </w:tcPr>
          <w:p>
            <w:pPr>
              <w:pStyle w:val="TableParagraph"/>
              <w:spacing w:before="6"/>
              <w:ind w:left="119"/>
              <w:rPr>
                <w:b/>
                <w:position w:val="1"/>
                <w:sz w:val="19"/>
              </w:rPr>
            </w:pPr>
            <w:r>
              <w:rPr>
                <w:b/>
                <w:sz w:val="21"/>
              </w:rPr>
              <w:t>A-1)</w:t>
            </w:r>
            <w:r>
              <w:rPr>
                <w:b/>
                <w:spacing w:val="59"/>
                <w:sz w:val="21"/>
              </w:rPr>
              <w:t> </w:t>
            </w:r>
            <w:r>
              <w:rPr>
                <w:b/>
                <w:position w:val="1"/>
                <w:sz w:val="19"/>
              </w:rPr>
              <w:t>Fondos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propios.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52" w:val="left" w:leader="none"/>
              </w:tabs>
              <w:spacing w:line="240" w:lineRule="auto" w:before="56" w:after="0"/>
              <w:ind w:left="652" w:right="0" w:hanging="394"/>
              <w:jc w:val="left"/>
              <w:rPr>
                <w:b/>
                <w:position w:val="1"/>
                <w:sz w:val="19"/>
              </w:rPr>
            </w:pPr>
            <w:r>
              <w:rPr>
                <w:b/>
                <w:spacing w:val="-2"/>
                <w:position w:val="1"/>
                <w:sz w:val="19"/>
              </w:rPr>
              <w:t>Capital.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652" w:val="left" w:leader="none"/>
              </w:tabs>
              <w:spacing w:line="240" w:lineRule="auto" w:before="32" w:after="0"/>
              <w:ind w:left="652" w:right="0" w:hanging="422"/>
              <w:jc w:val="left"/>
              <w:rPr>
                <w:sz w:val="19"/>
              </w:rPr>
            </w:pPr>
            <w:r>
              <w:rPr>
                <w:sz w:val="19"/>
              </w:rPr>
              <w:t>Capital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escriturado.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652" w:val="left" w:leader="none"/>
              </w:tabs>
              <w:spacing w:line="240" w:lineRule="auto" w:before="16" w:after="0"/>
              <w:ind w:left="652" w:right="0" w:hanging="422"/>
              <w:jc w:val="left"/>
              <w:rPr>
                <w:sz w:val="19"/>
              </w:rPr>
            </w:pPr>
            <w:r>
              <w:rPr>
                <w:sz w:val="19"/>
              </w:rPr>
              <w:t>(Capital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no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exigido).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52" w:val="left" w:leader="none"/>
              </w:tabs>
              <w:spacing w:line="240" w:lineRule="auto" w:before="39" w:after="0"/>
              <w:ind w:left="652" w:right="0" w:hanging="422"/>
              <w:jc w:val="left"/>
              <w:rPr>
                <w:b/>
                <w:position w:val="1"/>
                <w:sz w:val="19"/>
              </w:rPr>
            </w:pPr>
            <w:r>
              <w:rPr>
                <w:b/>
                <w:position w:val="1"/>
                <w:sz w:val="19"/>
              </w:rPr>
              <w:t>Prima</w:t>
            </w:r>
            <w:r>
              <w:rPr>
                <w:b/>
                <w:spacing w:val="-5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de</w:t>
            </w:r>
            <w:r>
              <w:rPr>
                <w:b/>
                <w:spacing w:val="-5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emisión.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52" w:val="left" w:leader="none"/>
              </w:tabs>
              <w:spacing w:line="240" w:lineRule="auto" w:before="56" w:after="0"/>
              <w:ind w:left="652" w:right="0" w:hanging="451"/>
              <w:jc w:val="left"/>
              <w:rPr>
                <w:b/>
                <w:position w:val="1"/>
                <w:sz w:val="19"/>
              </w:rPr>
            </w:pPr>
            <w:r>
              <w:rPr>
                <w:b/>
                <w:spacing w:val="-2"/>
                <w:position w:val="1"/>
                <w:sz w:val="19"/>
              </w:rPr>
              <w:t>Reservas.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652" w:val="left" w:leader="none"/>
              </w:tabs>
              <w:spacing w:line="240" w:lineRule="auto" w:before="54" w:after="0"/>
              <w:ind w:left="652" w:right="0" w:hanging="422"/>
              <w:jc w:val="left"/>
              <w:rPr>
                <w:position w:val="1"/>
                <w:sz w:val="19"/>
              </w:rPr>
            </w:pPr>
            <w:r>
              <w:rPr>
                <w:position w:val="1"/>
                <w:sz w:val="19"/>
              </w:rPr>
              <w:t>Reservas</w:t>
            </w:r>
            <w:r>
              <w:rPr>
                <w:spacing w:val="-6"/>
                <w:position w:val="1"/>
                <w:sz w:val="19"/>
              </w:rPr>
              <w:t> </w:t>
            </w:r>
            <w:r>
              <w:rPr>
                <w:position w:val="1"/>
                <w:sz w:val="19"/>
              </w:rPr>
              <w:t>de</w:t>
            </w:r>
            <w:r>
              <w:rPr>
                <w:spacing w:val="-8"/>
                <w:position w:val="1"/>
                <w:sz w:val="19"/>
              </w:rPr>
              <w:t> </w:t>
            </w:r>
            <w:r>
              <w:rPr>
                <w:spacing w:val="-2"/>
                <w:position w:val="1"/>
                <w:sz w:val="19"/>
              </w:rPr>
              <w:t>Capitalización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652" w:val="left" w:leader="none"/>
              </w:tabs>
              <w:spacing w:line="240" w:lineRule="auto" w:before="56" w:after="0"/>
              <w:ind w:left="652" w:right="0" w:hanging="422"/>
              <w:jc w:val="left"/>
              <w:rPr>
                <w:position w:val="1"/>
                <w:sz w:val="19"/>
              </w:rPr>
            </w:pPr>
            <w:r>
              <w:rPr>
                <w:position w:val="1"/>
                <w:sz w:val="19"/>
              </w:rPr>
              <w:t>Otras</w:t>
            </w:r>
            <w:r>
              <w:rPr>
                <w:spacing w:val="-7"/>
                <w:position w:val="1"/>
                <w:sz w:val="19"/>
              </w:rPr>
              <w:t> </w:t>
            </w:r>
            <w:r>
              <w:rPr>
                <w:spacing w:val="-2"/>
                <w:position w:val="1"/>
                <w:sz w:val="19"/>
              </w:rPr>
              <w:t>Reservas.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52" w:val="left" w:leader="none"/>
              </w:tabs>
              <w:spacing w:line="240" w:lineRule="auto" w:before="58" w:after="0"/>
              <w:ind w:left="652" w:right="0" w:hanging="463"/>
              <w:jc w:val="left"/>
              <w:rPr>
                <w:b/>
                <w:position w:val="1"/>
                <w:sz w:val="19"/>
              </w:rPr>
            </w:pPr>
            <w:r>
              <w:rPr>
                <w:b/>
                <w:position w:val="1"/>
                <w:sz w:val="19"/>
              </w:rPr>
              <w:t>(Acc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y</w:t>
            </w:r>
            <w:r>
              <w:rPr>
                <w:b/>
                <w:spacing w:val="-13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participaciones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en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patrimonio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propias).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52" w:val="left" w:leader="none"/>
              </w:tabs>
              <w:spacing w:line="240" w:lineRule="auto" w:before="56" w:after="0"/>
              <w:ind w:left="652" w:right="0" w:hanging="434"/>
              <w:jc w:val="left"/>
              <w:rPr>
                <w:b/>
                <w:position w:val="1"/>
                <w:sz w:val="19"/>
              </w:rPr>
            </w:pPr>
            <w:r>
              <w:rPr>
                <w:b/>
                <w:position w:val="1"/>
                <w:sz w:val="19"/>
              </w:rPr>
              <w:t>Resultado</w:t>
            </w:r>
            <w:r>
              <w:rPr>
                <w:b/>
                <w:spacing w:val="-11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ejercicios</w:t>
            </w:r>
            <w:r>
              <w:rPr>
                <w:b/>
                <w:spacing w:val="-11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anteriores.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52" w:val="left" w:leader="none"/>
              </w:tabs>
              <w:spacing w:line="240" w:lineRule="auto" w:before="57" w:after="0"/>
              <w:ind w:left="652" w:right="0" w:hanging="463"/>
              <w:jc w:val="left"/>
              <w:rPr>
                <w:b/>
                <w:position w:val="1"/>
                <w:sz w:val="19"/>
              </w:rPr>
            </w:pPr>
            <w:r>
              <w:rPr>
                <w:b/>
                <w:position w:val="1"/>
                <w:sz w:val="19"/>
              </w:rPr>
              <w:t>Otras</w:t>
            </w:r>
            <w:r>
              <w:rPr>
                <w:b/>
                <w:spacing w:val="-11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aportaciones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de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socios.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51" w:val="left" w:leader="none"/>
              </w:tabs>
              <w:spacing w:line="240" w:lineRule="auto" w:before="56" w:after="0"/>
              <w:ind w:left="651" w:right="0" w:hanging="491"/>
              <w:jc w:val="left"/>
              <w:rPr>
                <w:b/>
                <w:position w:val="1"/>
                <w:sz w:val="19"/>
              </w:rPr>
            </w:pPr>
            <w:r>
              <w:rPr>
                <w:b/>
                <w:position w:val="1"/>
                <w:sz w:val="19"/>
              </w:rPr>
              <w:t>Resultado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del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ejercicio.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51" w:val="left" w:leader="none"/>
              </w:tabs>
              <w:spacing w:line="240" w:lineRule="auto" w:before="56" w:after="0"/>
              <w:ind w:left="651" w:right="0" w:hanging="520"/>
              <w:jc w:val="left"/>
              <w:rPr>
                <w:b/>
                <w:position w:val="1"/>
                <w:sz w:val="19"/>
              </w:rPr>
            </w:pPr>
            <w:r>
              <w:rPr>
                <w:b/>
                <w:position w:val="1"/>
                <w:sz w:val="19"/>
              </w:rPr>
              <w:t>(Dividendo</w:t>
            </w:r>
            <w:r>
              <w:rPr>
                <w:b/>
                <w:spacing w:val="-12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cuenta).</w:t>
            </w:r>
          </w:p>
          <w:p>
            <w:pPr>
              <w:pStyle w:val="TableParagraph"/>
              <w:spacing w:before="56"/>
              <w:ind w:left="119"/>
              <w:rPr>
                <w:b/>
                <w:position w:val="1"/>
                <w:sz w:val="19"/>
              </w:rPr>
            </w:pPr>
            <w:r>
              <w:rPr>
                <w:b/>
                <w:sz w:val="21"/>
              </w:rPr>
              <w:t>A-2)</w:t>
            </w:r>
            <w:r>
              <w:rPr>
                <w:b/>
                <w:spacing w:val="56"/>
                <w:sz w:val="21"/>
              </w:rPr>
              <w:t> </w:t>
            </w:r>
            <w:r>
              <w:rPr>
                <w:b/>
                <w:position w:val="1"/>
                <w:sz w:val="19"/>
              </w:rPr>
              <w:t>Ajustes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en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patrimonio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spacing w:val="-4"/>
                <w:position w:val="1"/>
                <w:sz w:val="19"/>
              </w:rPr>
              <w:t>neto</w:t>
            </w:r>
          </w:p>
          <w:p>
            <w:pPr>
              <w:pStyle w:val="TableParagraph"/>
              <w:spacing w:before="56"/>
              <w:ind w:left="119"/>
              <w:rPr>
                <w:b/>
                <w:position w:val="1"/>
                <w:sz w:val="19"/>
              </w:rPr>
            </w:pPr>
            <w:r>
              <w:rPr>
                <w:b/>
                <w:sz w:val="21"/>
              </w:rPr>
              <w:t>A-3)</w:t>
            </w:r>
            <w:r>
              <w:rPr>
                <w:b/>
                <w:spacing w:val="54"/>
                <w:sz w:val="21"/>
              </w:rPr>
              <w:t> </w:t>
            </w:r>
            <w:r>
              <w:rPr>
                <w:b/>
                <w:position w:val="1"/>
                <w:sz w:val="19"/>
              </w:rPr>
              <w:t>Subvenciones,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donaciones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y</w:t>
            </w:r>
            <w:r>
              <w:rPr>
                <w:b/>
                <w:spacing w:val="-13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legados</w:t>
            </w:r>
            <w:r>
              <w:rPr>
                <w:b/>
                <w:spacing w:val="-11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recibidos.</w:t>
            </w:r>
          </w:p>
        </w:tc>
        <w:tc>
          <w:tcPr>
            <w:tcW w:w="1128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right="8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132.770,11</w:t>
            </w:r>
          </w:p>
        </w:tc>
      </w:tr>
      <w:tr>
        <w:trPr>
          <w:trHeight w:val="265" w:hRule="atLeast"/>
        </w:trPr>
        <w:tc>
          <w:tcPr>
            <w:tcW w:w="5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right="8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13.100,00</w:t>
            </w:r>
          </w:p>
        </w:tc>
      </w:tr>
      <w:tr>
        <w:trPr>
          <w:trHeight w:val="534" w:hRule="atLeast"/>
        </w:trPr>
        <w:tc>
          <w:tcPr>
            <w:tcW w:w="5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right="85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13.100,00</w:t>
            </w:r>
          </w:p>
        </w:tc>
      </w:tr>
      <w:tr>
        <w:trPr>
          <w:trHeight w:val="692" w:hRule="atLeast"/>
        </w:trPr>
        <w:tc>
          <w:tcPr>
            <w:tcW w:w="5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8"/>
              <w:ind w:right="8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87.638,56</w:t>
            </w:r>
          </w:p>
        </w:tc>
      </w:tr>
      <w:tr>
        <w:trPr>
          <w:trHeight w:val="872" w:hRule="atLeast"/>
        </w:trPr>
        <w:tc>
          <w:tcPr>
            <w:tcW w:w="5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6"/>
              <w:ind w:right="85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87.638,56</w:t>
            </w:r>
          </w:p>
        </w:tc>
      </w:tr>
      <w:tr>
        <w:trPr>
          <w:trHeight w:val="1023" w:hRule="atLeast"/>
        </w:trPr>
        <w:tc>
          <w:tcPr>
            <w:tcW w:w="5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4"/>
              <w:rPr>
                <w:b/>
                <w:sz w:val="23"/>
              </w:rPr>
            </w:pPr>
          </w:p>
          <w:p>
            <w:pPr>
              <w:pStyle w:val="TableParagraph"/>
              <w:ind w:right="8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32.031,55</w:t>
            </w:r>
          </w:p>
        </w:tc>
      </w:tr>
      <w:tr>
        <w:trPr>
          <w:trHeight w:val="570" w:hRule="atLeast"/>
        </w:trPr>
        <w:tc>
          <w:tcPr>
            <w:tcW w:w="5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spacing w:before="22"/>
              <w:rPr>
                <w:b/>
                <w:sz w:val="23"/>
              </w:rPr>
            </w:pPr>
          </w:p>
          <w:p>
            <w:pPr>
              <w:pStyle w:val="TableParagraph"/>
              <w:spacing w:line="263" w:lineRule="exact" w:before="1"/>
              <w:ind w:right="8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475,30</w:t>
            </w:r>
          </w:p>
        </w:tc>
      </w:tr>
      <w:tr>
        <w:trPr>
          <w:trHeight w:val="388" w:hRule="atLeast"/>
        </w:trPr>
        <w:tc>
          <w:tcPr>
            <w:tcW w:w="5194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spacing w:before="29"/>
              <w:ind w:left="47"/>
              <w:rPr>
                <w:b/>
                <w:sz w:val="26"/>
              </w:rPr>
            </w:pPr>
            <w:r>
              <w:rPr>
                <w:b/>
                <w:sz w:val="26"/>
              </w:rPr>
              <w:t>B)</w:t>
            </w:r>
            <w:r>
              <w:rPr>
                <w:b/>
                <w:spacing w:val="8"/>
                <w:sz w:val="26"/>
              </w:rPr>
              <w:t> </w:t>
            </w:r>
            <w:r>
              <w:rPr>
                <w:b/>
                <w:sz w:val="26"/>
              </w:rPr>
              <w:t>PASIVO</w:t>
            </w:r>
            <w:r>
              <w:rPr>
                <w:b/>
                <w:spacing w:val="9"/>
                <w:sz w:val="26"/>
              </w:rPr>
              <w:t> </w:t>
            </w:r>
            <w:r>
              <w:rPr>
                <w:b/>
                <w:sz w:val="26"/>
              </w:rPr>
              <w:t>NO</w:t>
            </w:r>
            <w:r>
              <w:rPr>
                <w:b/>
                <w:spacing w:val="9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CORRIENTE</w:t>
            </w:r>
          </w:p>
        </w:tc>
        <w:tc>
          <w:tcPr>
            <w:tcW w:w="1128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1" w:hRule="atLeast"/>
        </w:trPr>
        <w:tc>
          <w:tcPr>
            <w:tcW w:w="5194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652" w:val="left" w:leader="none"/>
              </w:tabs>
              <w:spacing w:line="240" w:lineRule="auto" w:before="14" w:after="0"/>
              <w:ind w:left="652" w:right="0" w:hanging="394"/>
              <w:jc w:val="left"/>
              <w:rPr>
                <w:b/>
                <w:position w:val="1"/>
                <w:sz w:val="19"/>
              </w:rPr>
            </w:pPr>
            <w:r>
              <w:rPr>
                <w:b/>
                <w:position w:val="1"/>
                <w:sz w:val="19"/>
              </w:rPr>
              <w:t>Provisiones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6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largo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plazo.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52" w:val="left" w:leader="none"/>
              </w:tabs>
              <w:spacing w:line="240" w:lineRule="auto" w:before="56" w:after="0"/>
              <w:ind w:left="652" w:right="0" w:hanging="422"/>
              <w:jc w:val="left"/>
              <w:rPr>
                <w:b/>
                <w:position w:val="1"/>
                <w:sz w:val="19"/>
              </w:rPr>
            </w:pPr>
            <w:r>
              <w:rPr>
                <w:b/>
                <w:position w:val="1"/>
                <w:sz w:val="19"/>
              </w:rPr>
              <w:t>Deudas</w:t>
            </w:r>
            <w:r>
              <w:rPr>
                <w:b/>
                <w:spacing w:val="-7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3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largo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plazo.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652" w:val="left" w:leader="none"/>
              </w:tabs>
              <w:spacing w:line="240" w:lineRule="auto" w:before="32" w:after="0"/>
              <w:ind w:left="652" w:right="0" w:hanging="422"/>
              <w:jc w:val="left"/>
              <w:rPr>
                <w:sz w:val="19"/>
              </w:rPr>
            </w:pPr>
            <w:r>
              <w:rPr>
                <w:sz w:val="19"/>
              </w:rPr>
              <w:t>Deudas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entidades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crédito.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652" w:val="left" w:leader="none"/>
              </w:tabs>
              <w:spacing w:line="240" w:lineRule="auto" w:before="15" w:after="0"/>
              <w:ind w:left="652" w:right="0" w:hanging="422"/>
              <w:jc w:val="left"/>
              <w:rPr>
                <w:sz w:val="19"/>
              </w:rPr>
            </w:pPr>
            <w:r>
              <w:rPr>
                <w:sz w:val="19"/>
              </w:rPr>
              <w:t>Acreedores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arrend.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Financiero.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652" w:val="left" w:leader="none"/>
              </w:tabs>
              <w:spacing w:line="240" w:lineRule="auto" w:before="15" w:after="0"/>
              <w:ind w:left="652" w:right="0" w:hanging="422"/>
              <w:jc w:val="left"/>
              <w:rPr>
                <w:sz w:val="19"/>
              </w:rPr>
            </w:pPr>
            <w:r>
              <w:rPr>
                <w:sz w:val="19"/>
              </w:rPr>
              <w:t>Otras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deudas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largo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plazo.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652" w:val="left" w:leader="none"/>
              </w:tabs>
              <w:spacing w:line="240" w:lineRule="auto" w:before="40" w:after="0"/>
              <w:ind w:left="652" w:right="0" w:hanging="451"/>
              <w:jc w:val="left"/>
              <w:rPr>
                <w:b/>
                <w:position w:val="1"/>
                <w:sz w:val="19"/>
              </w:rPr>
            </w:pPr>
            <w:r>
              <w:rPr>
                <w:b/>
                <w:position w:val="1"/>
                <w:sz w:val="19"/>
              </w:rPr>
              <w:t>Deudas</w:t>
            </w:r>
            <w:r>
              <w:rPr>
                <w:b/>
                <w:spacing w:val="-6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con</w:t>
            </w:r>
            <w:r>
              <w:rPr>
                <w:b/>
                <w:spacing w:val="-7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empr.</w:t>
            </w:r>
            <w:r>
              <w:rPr>
                <w:b/>
                <w:spacing w:val="-5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del</w:t>
            </w:r>
            <w:r>
              <w:rPr>
                <w:b/>
                <w:spacing w:val="-5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grupo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y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asociadas</w:t>
            </w:r>
            <w:r>
              <w:rPr>
                <w:b/>
                <w:spacing w:val="-6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5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l.</w:t>
            </w:r>
            <w:r>
              <w:rPr>
                <w:b/>
                <w:spacing w:val="-4"/>
                <w:position w:val="1"/>
                <w:sz w:val="19"/>
              </w:rPr>
              <w:t> </w:t>
            </w:r>
            <w:r>
              <w:rPr>
                <w:b/>
                <w:spacing w:val="-5"/>
                <w:position w:val="1"/>
                <w:sz w:val="19"/>
              </w:rPr>
              <w:t>p.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652" w:val="left" w:leader="none"/>
              </w:tabs>
              <w:spacing w:line="240" w:lineRule="auto" w:before="56" w:after="0"/>
              <w:ind w:left="652" w:right="0" w:hanging="463"/>
              <w:jc w:val="left"/>
              <w:rPr>
                <w:b/>
                <w:position w:val="1"/>
                <w:sz w:val="19"/>
              </w:rPr>
            </w:pPr>
            <w:r>
              <w:rPr>
                <w:b/>
                <w:position w:val="1"/>
                <w:sz w:val="19"/>
              </w:rPr>
              <w:t>Pasivos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por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impuesto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diferido.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652" w:val="left" w:leader="none"/>
              </w:tabs>
              <w:spacing w:line="240" w:lineRule="auto" w:before="56" w:after="0"/>
              <w:ind w:left="652" w:right="0" w:hanging="434"/>
              <w:jc w:val="left"/>
              <w:rPr>
                <w:b/>
                <w:position w:val="1"/>
                <w:sz w:val="19"/>
              </w:rPr>
            </w:pPr>
            <w:r>
              <w:rPr>
                <w:b/>
                <w:position w:val="1"/>
                <w:sz w:val="19"/>
              </w:rPr>
              <w:t>Periodificaciones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largo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plazo.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652" w:val="left" w:leader="none"/>
              </w:tabs>
              <w:spacing w:line="240" w:lineRule="auto" w:before="56" w:after="0"/>
              <w:ind w:left="652" w:right="0" w:hanging="463"/>
              <w:jc w:val="left"/>
              <w:rPr>
                <w:b/>
                <w:position w:val="1"/>
                <w:sz w:val="19"/>
              </w:rPr>
            </w:pPr>
            <w:r>
              <w:rPr>
                <w:b/>
                <w:position w:val="1"/>
                <w:sz w:val="19"/>
              </w:rPr>
              <w:t>Acreedores</w:t>
            </w:r>
            <w:r>
              <w:rPr>
                <w:b/>
                <w:spacing w:val="-13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comerciales</w:t>
            </w:r>
            <w:r>
              <w:rPr>
                <w:b/>
                <w:spacing w:val="-11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no</w:t>
            </w:r>
            <w:r>
              <w:rPr>
                <w:b/>
                <w:spacing w:val="-12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corrientes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651" w:val="left" w:leader="none"/>
              </w:tabs>
              <w:spacing w:line="240" w:lineRule="auto" w:before="56" w:after="0"/>
              <w:ind w:left="651" w:right="0" w:hanging="491"/>
              <w:jc w:val="left"/>
              <w:rPr>
                <w:b/>
                <w:position w:val="1"/>
                <w:sz w:val="19"/>
              </w:rPr>
            </w:pPr>
            <w:r>
              <w:rPr>
                <w:b/>
                <w:position w:val="1"/>
                <w:sz w:val="19"/>
              </w:rPr>
              <w:t>Deuda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con</w:t>
            </w:r>
            <w:r>
              <w:rPr>
                <w:b/>
                <w:spacing w:val="-7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características</w:t>
            </w:r>
            <w:r>
              <w:rPr>
                <w:b/>
                <w:spacing w:val="-7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especiales</w:t>
            </w:r>
            <w:r>
              <w:rPr>
                <w:b/>
                <w:spacing w:val="-5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l.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spacing w:val="-5"/>
                <w:position w:val="1"/>
                <w:sz w:val="19"/>
              </w:rPr>
              <w:t>p.</w:t>
            </w:r>
          </w:p>
        </w:tc>
        <w:tc>
          <w:tcPr>
            <w:tcW w:w="11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5194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spacing w:before="29"/>
              <w:ind w:left="47"/>
              <w:rPr>
                <w:b/>
                <w:sz w:val="26"/>
              </w:rPr>
            </w:pPr>
            <w:r>
              <w:rPr>
                <w:b/>
                <w:sz w:val="26"/>
              </w:rPr>
              <w:t>C)</w:t>
            </w:r>
            <w:r>
              <w:rPr>
                <w:b/>
                <w:spacing w:val="9"/>
                <w:sz w:val="26"/>
              </w:rPr>
              <w:t> </w:t>
            </w:r>
            <w:r>
              <w:rPr>
                <w:b/>
                <w:sz w:val="26"/>
              </w:rPr>
              <w:t>PASIVO</w:t>
            </w:r>
            <w:r>
              <w:rPr>
                <w:b/>
                <w:spacing w:val="9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CORRIENTE</w:t>
            </w:r>
          </w:p>
        </w:tc>
        <w:tc>
          <w:tcPr>
            <w:tcW w:w="1128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spacing w:before="29"/>
              <w:ind w:left="29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777.656,11</w:t>
            </w:r>
          </w:p>
        </w:tc>
      </w:tr>
      <w:tr>
        <w:trPr>
          <w:trHeight w:val="284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before="14"/>
              <w:ind w:left="258"/>
              <w:rPr>
                <w:b/>
                <w:position w:val="1"/>
                <w:sz w:val="19"/>
              </w:rPr>
            </w:pPr>
            <w:r>
              <w:rPr>
                <w:b/>
                <w:spacing w:val="-5"/>
                <w:sz w:val="21"/>
              </w:rPr>
              <w:t>I.</w:t>
            </w:r>
            <w:r>
              <w:rPr>
                <w:b/>
                <w:sz w:val="21"/>
              </w:rPr>
              <w:tab/>
            </w:r>
            <w:r>
              <w:rPr>
                <w:b/>
                <w:position w:val="1"/>
                <w:sz w:val="19"/>
              </w:rPr>
              <w:t>Provisiones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6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corto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plazo.</w:t>
            </w:r>
          </w:p>
        </w:tc>
        <w:tc>
          <w:tcPr>
            <w:tcW w:w="112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before="7"/>
              <w:ind w:left="230"/>
              <w:rPr>
                <w:b/>
                <w:position w:val="1"/>
                <w:sz w:val="19"/>
              </w:rPr>
            </w:pPr>
            <w:r>
              <w:rPr>
                <w:b/>
                <w:spacing w:val="-5"/>
                <w:sz w:val="21"/>
              </w:rPr>
              <w:t>II.</w:t>
            </w:r>
            <w:r>
              <w:rPr>
                <w:b/>
                <w:sz w:val="21"/>
              </w:rPr>
              <w:tab/>
            </w:r>
            <w:r>
              <w:rPr>
                <w:b/>
                <w:position w:val="1"/>
                <w:sz w:val="19"/>
              </w:rPr>
              <w:t>Deudas</w:t>
            </w:r>
            <w:r>
              <w:rPr>
                <w:b/>
                <w:spacing w:val="-7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4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corto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plazo.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right="8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747.242,54</w:t>
            </w:r>
          </w:p>
        </w:tc>
      </w:tr>
      <w:tr>
        <w:trPr>
          <w:trHeight w:val="250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line="230" w:lineRule="exact"/>
              <w:ind w:left="230"/>
              <w:rPr>
                <w:sz w:val="19"/>
              </w:rPr>
            </w:pPr>
            <w:r>
              <w:rPr>
                <w:spacing w:val="-5"/>
                <w:sz w:val="21"/>
              </w:rPr>
              <w:t>1.</w:t>
            </w:r>
            <w:r>
              <w:rPr>
                <w:sz w:val="21"/>
              </w:rPr>
              <w:tab/>
            </w:r>
            <w:r>
              <w:rPr>
                <w:sz w:val="19"/>
              </w:rPr>
              <w:t>Deudas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entidades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crédito.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right="85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59,99</w:t>
            </w:r>
          </w:p>
        </w:tc>
      </w:tr>
      <w:tr>
        <w:trPr>
          <w:trHeight w:val="226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line="206" w:lineRule="exact"/>
              <w:ind w:left="230"/>
              <w:rPr>
                <w:sz w:val="19"/>
              </w:rPr>
            </w:pPr>
            <w:r>
              <w:rPr>
                <w:spacing w:val="-5"/>
                <w:sz w:val="21"/>
              </w:rPr>
              <w:t>2.</w:t>
            </w:r>
            <w:r>
              <w:rPr>
                <w:sz w:val="21"/>
              </w:rPr>
              <w:tab/>
            </w:r>
            <w:r>
              <w:rPr>
                <w:sz w:val="19"/>
              </w:rPr>
              <w:t>Acreedores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arrend.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Financiero.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line="228" w:lineRule="exact"/>
              <w:ind w:left="230"/>
              <w:rPr>
                <w:sz w:val="19"/>
              </w:rPr>
            </w:pPr>
            <w:r>
              <w:rPr>
                <w:spacing w:val="-5"/>
                <w:sz w:val="21"/>
              </w:rPr>
              <w:t>3.</w:t>
            </w:r>
            <w:r>
              <w:rPr>
                <w:sz w:val="21"/>
              </w:rPr>
              <w:tab/>
            </w:r>
            <w:r>
              <w:rPr>
                <w:sz w:val="19"/>
              </w:rPr>
              <w:t>Otras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deudas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corto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plazo.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right="85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747.182,55</w:t>
            </w:r>
          </w:p>
        </w:tc>
      </w:tr>
      <w:tr>
        <w:trPr>
          <w:trHeight w:val="258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line="229" w:lineRule="exact"/>
              <w:ind w:left="201"/>
              <w:rPr>
                <w:b/>
                <w:position w:val="1"/>
                <w:sz w:val="19"/>
              </w:rPr>
            </w:pPr>
            <w:r>
              <w:rPr>
                <w:b/>
                <w:spacing w:val="-4"/>
                <w:sz w:val="21"/>
              </w:rPr>
              <w:t>III.</w:t>
            </w:r>
            <w:r>
              <w:rPr>
                <w:b/>
                <w:sz w:val="21"/>
              </w:rPr>
              <w:tab/>
            </w:r>
            <w:r>
              <w:rPr>
                <w:b/>
                <w:position w:val="1"/>
                <w:sz w:val="19"/>
              </w:rPr>
              <w:t>Deudas</w:t>
            </w:r>
            <w:r>
              <w:rPr>
                <w:b/>
                <w:spacing w:val="-6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con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empr.</w:t>
            </w:r>
            <w:r>
              <w:rPr>
                <w:b/>
                <w:spacing w:val="-6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del</w:t>
            </w:r>
            <w:r>
              <w:rPr>
                <w:b/>
                <w:spacing w:val="-5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grupo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y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asociadas</w:t>
            </w:r>
            <w:r>
              <w:rPr>
                <w:b/>
                <w:spacing w:val="-6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c.</w:t>
            </w:r>
            <w:r>
              <w:rPr>
                <w:b/>
                <w:spacing w:val="-6"/>
                <w:position w:val="1"/>
                <w:sz w:val="19"/>
              </w:rPr>
              <w:t> </w:t>
            </w:r>
            <w:r>
              <w:rPr>
                <w:b/>
                <w:spacing w:val="-5"/>
                <w:position w:val="1"/>
                <w:sz w:val="19"/>
              </w:rPr>
              <w:t>p.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before="7"/>
              <w:ind w:left="189"/>
              <w:rPr>
                <w:b/>
                <w:position w:val="1"/>
                <w:sz w:val="19"/>
              </w:rPr>
            </w:pPr>
            <w:r>
              <w:rPr>
                <w:b/>
                <w:spacing w:val="-5"/>
                <w:sz w:val="21"/>
              </w:rPr>
              <w:t>IV.</w:t>
            </w:r>
            <w:r>
              <w:rPr>
                <w:b/>
                <w:sz w:val="21"/>
              </w:rPr>
              <w:tab/>
            </w:r>
            <w:r>
              <w:rPr>
                <w:b/>
                <w:position w:val="1"/>
                <w:sz w:val="19"/>
              </w:rPr>
              <w:t>Acreedores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comerciales</w:t>
            </w:r>
            <w:r>
              <w:rPr>
                <w:b/>
                <w:spacing w:val="-7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y</w:t>
            </w:r>
            <w:r>
              <w:rPr>
                <w:b/>
                <w:spacing w:val="-13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otras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cuentas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pagar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right="8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30.413,57</w:t>
            </w:r>
          </w:p>
        </w:tc>
      </w:tr>
      <w:tr>
        <w:trPr>
          <w:trHeight w:val="239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line="220" w:lineRule="exact"/>
              <w:ind w:left="230"/>
              <w:rPr>
                <w:sz w:val="19"/>
              </w:rPr>
            </w:pPr>
            <w:r>
              <w:rPr>
                <w:spacing w:val="-5"/>
                <w:sz w:val="21"/>
              </w:rPr>
              <w:t>1.</w:t>
            </w:r>
            <w:r>
              <w:rPr>
                <w:sz w:val="21"/>
              </w:rPr>
              <w:tab/>
            </w:r>
            <w:r>
              <w:rPr>
                <w:spacing w:val="-2"/>
                <w:sz w:val="19"/>
              </w:rPr>
              <w:t>Proveedores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line="217" w:lineRule="exact"/>
              <w:ind w:left="225"/>
              <w:rPr>
                <w:sz w:val="19"/>
              </w:rPr>
            </w:pPr>
            <w:r>
              <w:rPr>
                <w:spacing w:val="-5"/>
                <w:sz w:val="21"/>
              </w:rPr>
              <w:t>a)</w:t>
            </w:r>
            <w:r>
              <w:rPr>
                <w:sz w:val="21"/>
              </w:rPr>
              <w:tab/>
            </w:r>
            <w:r>
              <w:rPr>
                <w:sz w:val="19"/>
              </w:rPr>
              <w:t>Proveedores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largo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plazo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line="212" w:lineRule="exact"/>
              <w:ind w:left="225"/>
              <w:rPr>
                <w:sz w:val="19"/>
              </w:rPr>
            </w:pPr>
            <w:r>
              <w:rPr>
                <w:spacing w:val="-5"/>
                <w:sz w:val="21"/>
              </w:rPr>
              <w:t>b)</w:t>
            </w:r>
            <w:r>
              <w:rPr>
                <w:sz w:val="21"/>
              </w:rPr>
              <w:tab/>
            </w:r>
            <w:r>
              <w:rPr>
                <w:sz w:val="19"/>
              </w:rPr>
              <w:t>Proveedores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corto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plazo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line="228" w:lineRule="exact"/>
              <w:ind w:left="230"/>
              <w:rPr>
                <w:sz w:val="19"/>
              </w:rPr>
            </w:pPr>
            <w:r>
              <w:rPr>
                <w:spacing w:val="-5"/>
                <w:sz w:val="21"/>
              </w:rPr>
              <w:t>2.</w:t>
            </w:r>
            <w:r>
              <w:rPr>
                <w:sz w:val="21"/>
              </w:rPr>
              <w:tab/>
            </w:r>
            <w:r>
              <w:rPr>
                <w:sz w:val="19"/>
              </w:rPr>
              <w:t>Otros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acreedores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right="85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30.413,57</w:t>
            </w:r>
          </w:p>
        </w:tc>
      </w:tr>
      <w:tr>
        <w:trPr>
          <w:trHeight w:val="263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line="229" w:lineRule="exact"/>
              <w:ind w:left="218"/>
              <w:rPr>
                <w:b/>
                <w:position w:val="1"/>
                <w:sz w:val="19"/>
              </w:rPr>
            </w:pPr>
            <w:r>
              <w:rPr>
                <w:b/>
                <w:spacing w:val="-5"/>
                <w:sz w:val="21"/>
              </w:rPr>
              <w:t>V.</w:t>
            </w:r>
            <w:r>
              <w:rPr>
                <w:b/>
                <w:sz w:val="21"/>
              </w:rPr>
              <w:tab/>
            </w:r>
            <w:r>
              <w:rPr>
                <w:b/>
                <w:position w:val="1"/>
                <w:sz w:val="19"/>
              </w:rPr>
              <w:t>Periodificaciones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corto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plazo.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5194" w:type="dxa"/>
            <w:tcBorders>
              <w:top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before="2"/>
              <w:ind w:left="189"/>
              <w:rPr>
                <w:b/>
                <w:position w:val="1"/>
                <w:sz w:val="19"/>
              </w:rPr>
            </w:pPr>
            <w:r>
              <w:rPr>
                <w:b/>
                <w:spacing w:val="-5"/>
                <w:sz w:val="21"/>
              </w:rPr>
              <w:t>VI.</w:t>
            </w:r>
            <w:r>
              <w:rPr>
                <w:b/>
                <w:sz w:val="21"/>
              </w:rPr>
              <w:tab/>
            </w:r>
            <w:r>
              <w:rPr>
                <w:b/>
                <w:position w:val="1"/>
                <w:sz w:val="19"/>
              </w:rPr>
              <w:t>Deuda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con</w:t>
            </w:r>
            <w:r>
              <w:rPr>
                <w:b/>
                <w:spacing w:val="-7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características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especiales</w:t>
            </w:r>
            <w:r>
              <w:rPr>
                <w:b/>
                <w:spacing w:val="-5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c.</w:t>
            </w:r>
            <w:r>
              <w:rPr>
                <w:b/>
                <w:spacing w:val="-7"/>
                <w:position w:val="1"/>
                <w:sz w:val="19"/>
              </w:rPr>
              <w:t> </w:t>
            </w:r>
            <w:r>
              <w:rPr>
                <w:b/>
                <w:spacing w:val="-5"/>
                <w:position w:val="1"/>
                <w:sz w:val="19"/>
              </w:rPr>
              <w:t>p.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6" w:hRule="atLeast"/>
        </w:trPr>
        <w:tc>
          <w:tcPr>
            <w:tcW w:w="5194" w:type="dxa"/>
            <w:shd w:val="clear" w:color="auto" w:fill="BFBFBF"/>
          </w:tcPr>
          <w:p>
            <w:pPr>
              <w:pStyle w:val="TableParagraph"/>
              <w:spacing w:before="15"/>
              <w:ind w:left="666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sz w:val="28"/>
              </w:rPr>
              <w:t>PATRIMONIO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z w:val="28"/>
              </w:rPr>
              <w:t>NETO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Y</w:t>
            </w:r>
          </w:p>
          <w:p>
            <w:pPr>
              <w:pStyle w:val="TableParagraph"/>
              <w:spacing w:before="33"/>
              <w:ind w:left="666"/>
              <w:rPr>
                <w:b/>
                <w:sz w:val="26"/>
              </w:rPr>
            </w:pPr>
            <w:r>
              <w:rPr>
                <w:b/>
                <w:sz w:val="28"/>
              </w:rPr>
              <w:t>PASIVO</w:t>
            </w:r>
            <w:r>
              <w:rPr>
                <w:b/>
                <w:spacing w:val="7"/>
                <w:sz w:val="28"/>
              </w:rPr>
              <w:t> </w:t>
            </w:r>
            <w:r>
              <w:rPr>
                <w:b/>
                <w:spacing w:val="-2"/>
                <w:sz w:val="26"/>
              </w:rPr>
              <w:t>(A+B+C)</w:t>
            </w:r>
          </w:p>
        </w:tc>
        <w:tc>
          <w:tcPr>
            <w:tcW w:w="1128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shd w:val="clear" w:color="auto" w:fill="BFBFBF"/>
          </w:tcPr>
          <w:p>
            <w:pPr>
              <w:pStyle w:val="TableParagraph"/>
              <w:ind w:right="24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910.901,52</w:t>
            </w:r>
          </w:p>
        </w:tc>
      </w:tr>
    </w:tbl>
    <w:sectPr>
      <w:pgSz w:w="11910" w:h="16840"/>
      <w:pgMar w:header="584" w:footer="372" w:top="800" w:bottom="560" w:left="708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Book Antiqua">
    <w:altName w:val="Book Antiqua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4816">
              <wp:simplePos x="0" y="0"/>
              <wp:positionH relativeFrom="page">
                <wp:posOffset>6392671</wp:posOffset>
              </wp:positionH>
              <wp:positionV relativeFrom="page">
                <wp:posOffset>10316464</wp:posOffset>
              </wp:positionV>
              <wp:extent cx="807720" cy="1854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07720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Book Antiqua" w:hAnsi="Book Antiqua"/>
                              <w:sz w:val="21"/>
                            </w:rPr>
                          </w:pPr>
                          <w:r>
                            <w:rPr>
                              <w:rFonts w:ascii="Book Antiqua" w:hAnsi="Book Antiqua"/>
                              <w:sz w:val="21"/>
                            </w:rPr>
                            <w:t>Página</w:t>
                          </w:r>
                          <w:r>
                            <w:rPr>
                              <w:rFonts w:ascii="Book Antiqua" w:hAnsi="Book Antiqua"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Book Antiqua" w:hAnsi="Book Antiqua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Book Antiqua" w:hAnsi="Book Antiqua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rFonts w:ascii="Book Antiqua" w:hAnsi="Book Antiqua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Book Antiqua" w:hAnsi="Book Antiqua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Book Antiqua" w:hAnsi="Book Antiqua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rFonts w:ascii="Book Antiqua" w:hAnsi="Book Antiqua"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Book Antiqua" w:hAnsi="Book Antiqua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Book Antiqua" w:hAnsi="Book Antiqua"/>
                              <w:spacing w:val="-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Book Antiqua" w:hAnsi="Book Antiqua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Book Antiqua" w:hAnsi="Book Antiqua"/>
                              <w:spacing w:val="-10"/>
                              <w:sz w:val="21"/>
                            </w:rPr>
                            <w:instrText> NUMPAGES </w:instrText>
                          </w:r>
                          <w:r>
                            <w:rPr>
                              <w:rFonts w:ascii="Book Antiqua" w:hAnsi="Book Antiqua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Book Antiqua" w:hAnsi="Book Antiqua"/>
                              <w:spacing w:val="-10"/>
                              <w:sz w:val="21"/>
                            </w:rPr>
                            <w:t>2</w:t>
                          </w:r>
                          <w:r>
                            <w:rPr>
                              <w:rFonts w:ascii="Book Antiqua" w:hAnsi="Book Antiqua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359985pt;margin-top:812.320007pt;width:63.6pt;height:14.6pt;mso-position-horizontal-relative:page;mso-position-vertical-relative:page;z-index:-15921664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Book Antiqua" w:hAnsi="Book Antiqua"/>
                        <w:sz w:val="21"/>
                      </w:rPr>
                    </w:pPr>
                    <w:r>
                      <w:rPr>
                        <w:rFonts w:ascii="Book Antiqua" w:hAnsi="Book Antiqua"/>
                        <w:sz w:val="21"/>
                      </w:rPr>
                      <w:t>Página</w:t>
                    </w:r>
                    <w:r>
                      <w:rPr>
                        <w:rFonts w:ascii="Book Antiqua" w:hAnsi="Book Antiqua"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Book Antiqua" w:hAnsi="Book Antiqua"/>
                        <w:sz w:val="21"/>
                      </w:rPr>
                      <w:fldChar w:fldCharType="begin"/>
                    </w:r>
                    <w:r>
                      <w:rPr>
                        <w:rFonts w:ascii="Book Antiqua" w:hAnsi="Book Antiqua"/>
                        <w:sz w:val="21"/>
                      </w:rPr>
                      <w:instrText> PAGE </w:instrText>
                    </w:r>
                    <w:r>
                      <w:rPr>
                        <w:rFonts w:ascii="Book Antiqua" w:hAnsi="Book Antiqua"/>
                        <w:sz w:val="21"/>
                      </w:rPr>
                      <w:fldChar w:fldCharType="separate"/>
                    </w:r>
                    <w:r>
                      <w:rPr>
                        <w:rFonts w:ascii="Book Antiqua" w:hAnsi="Book Antiqua"/>
                        <w:sz w:val="21"/>
                      </w:rPr>
                      <w:t>1</w:t>
                    </w:r>
                    <w:r>
                      <w:rPr>
                        <w:rFonts w:ascii="Book Antiqua" w:hAnsi="Book Antiqua"/>
                        <w:sz w:val="21"/>
                      </w:rPr>
                      <w:fldChar w:fldCharType="end"/>
                    </w:r>
                    <w:r>
                      <w:rPr>
                        <w:rFonts w:ascii="Book Antiqua" w:hAnsi="Book Antiqua"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Book Antiqua" w:hAnsi="Book Antiqua"/>
                        <w:sz w:val="21"/>
                      </w:rPr>
                      <w:t>de</w:t>
                    </w:r>
                    <w:r>
                      <w:rPr>
                        <w:rFonts w:ascii="Book Antiqua" w:hAnsi="Book Antiqua"/>
                        <w:spacing w:val="-4"/>
                        <w:sz w:val="21"/>
                      </w:rPr>
                      <w:t> </w:t>
                    </w:r>
                    <w:r>
                      <w:rPr>
                        <w:rFonts w:ascii="Book Antiqua" w:hAnsi="Book Antiqua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Book Antiqua" w:hAnsi="Book Antiqua"/>
                        <w:spacing w:val="-10"/>
                        <w:sz w:val="21"/>
                      </w:rPr>
                      <w:instrText> NUMPAGES </w:instrText>
                    </w:r>
                    <w:r>
                      <w:rPr>
                        <w:rFonts w:ascii="Book Antiqua" w:hAnsi="Book Antiqua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rFonts w:ascii="Book Antiqua" w:hAnsi="Book Antiqua"/>
                        <w:spacing w:val="-10"/>
                        <w:sz w:val="21"/>
                      </w:rPr>
                      <w:t>2</w:t>
                    </w:r>
                    <w:r>
                      <w:rPr>
                        <w:rFonts w:ascii="Book Antiqua" w:hAnsi="Book Antiqua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4304">
              <wp:simplePos x="0" y="0"/>
              <wp:positionH relativeFrom="page">
                <wp:posOffset>2719832</wp:posOffset>
              </wp:positionH>
              <wp:positionV relativeFrom="page">
                <wp:posOffset>314214</wp:posOffset>
              </wp:positionV>
              <wp:extent cx="1764664" cy="214629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64664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BALANCE</w:t>
                          </w:r>
                          <w:r>
                            <w:rPr>
                              <w:b/>
                              <w:spacing w:val="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DE</w:t>
                          </w:r>
                          <w:r>
                            <w:rPr>
                              <w:b/>
                              <w:spacing w:val="10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PYMES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4.160004pt;margin-top:24.741283pt;width:138.950pt;height:16.9pt;mso-position-horizontal-relative:page;mso-position-vertical-relative:page;z-index:-15922176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BALANCE</w:t>
                    </w:r>
                    <w:r>
                      <w:rPr>
                        <w:b/>
                        <w:spacing w:val="7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DE</w:t>
                    </w:r>
                    <w:r>
                      <w:rPr>
                        <w:b/>
                        <w:spacing w:val="10"/>
                        <w:sz w:val="26"/>
                      </w:rPr>
                      <w:t> </w:t>
                    </w:r>
                    <w:r>
                      <w:rPr>
                        <w:b/>
                        <w:spacing w:val="-2"/>
                        <w:sz w:val="26"/>
                      </w:rPr>
                      <w:t>PYMES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3"/>
      <w:numFmt w:val="upperRoman"/>
      <w:lvlText w:val="%1."/>
      <w:lvlJc w:val="left"/>
      <w:pPr>
        <w:ind w:left="652" w:hanging="452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99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11" w:hanging="4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2" w:hanging="4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14" w:hanging="4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65" w:hanging="4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17" w:hanging="4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68" w:hanging="4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19" w:hanging="4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271" w:hanging="452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652" w:hanging="39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1"/>
        <w:szCs w:val="21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652" w:hanging="4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99"/>
        <w:sz w:val="21"/>
        <w:szCs w:val="21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2" w:hanging="4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14" w:hanging="4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65" w:hanging="4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17" w:hanging="4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68" w:hanging="4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19" w:hanging="4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271" w:hanging="423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4"/>
      <w:numFmt w:val="upperRoman"/>
      <w:lvlText w:val="%1."/>
      <w:lvlJc w:val="left"/>
      <w:pPr>
        <w:ind w:left="652" w:hanging="464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99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11" w:hanging="46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2" w:hanging="4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14" w:hanging="4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65" w:hanging="4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17" w:hanging="4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68" w:hanging="4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19" w:hanging="4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271" w:hanging="464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2"/>
      <w:numFmt w:val="upperRoman"/>
      <w:lvlText w:val="%1."/>
      <w:lvlJc w:val="left"/>
      <w:pPr>
        <w:ind w:left="652" w:hanging="423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99"/>
        <w:sz w:val="21"/>
        <w:szCs w:val="21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652" w:hanging="4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99"/>
        <w:sz w:val="21"/>
        <w:szCs w:val="21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2" w:hanging="4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14" w:hanging="4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65" w:hanging="4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17" w:hanging="4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68" w:hanging="4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19" w:hanging="4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271" w:hanging="423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652" w:hanging="39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1"/>
        <w:szCs w:val="21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652" w:hanging="4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99"/>
        <w:sz w:val="21"/>
        <w:szCs w:val="21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2" w:hanging="4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14" w:hanging="4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65" w:hanging="4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17" w:hanging="4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68" w:hanging="4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19" w:hanging="4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271" w:hanging="423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652" w:hanging="394"/>
        <w:jc w:val="right"/>
      </w:pPr>
      <w:rPr>
        <w:rFonts w:hint="default"/>
        <w:spacing w:val="0"/>
        <w:w w:val="9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11" w:hanging="39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2" w:hanging="39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14" w:hanging="39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65" w:hanging="39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17" w:hanging="39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68" w:hanging="39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19" w:hanging="39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271" w:hanging="394"/>
      </w:pPr>
      <w:rPr>
        <w:rFonts w:hint="default"/>
        <w:lang w:val="es-E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81"/>
    </w:pPr>
    <w:rPr>
      <w:rFonts w:ascii="Arial" w:hAnsi="Arial" w:eastAsia="Arial" w:cs="Arial"/>
      <w:b/>
      <w:bCs/>
      <w:sz w:val="23"/>
      <w:szCs w:val="23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7"/>
      <w:ind w:left="20"/>
    </w:pPr>
    <w:rPr>
      <w:rFonts w:ascii="Arial" w:hAnsi="Arial" w:eastAsia="Arial" w:cs="Arial"/>
      <w:b/>
      <w:bCs/>
      <w:sz w:val="26"/>
      <w:szCs w:val="2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PYMES.xls</dc:title>
  <dcterms:created xsi:type="dcterms:W3CDTF">2025-10-17T08:57:35Z</dcterms:created>
  <dcterms:modified xsi:type="dcterms:W3CDTF">2025-10-17T08:57:35Z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Microsoft: Print To PDF</vt:lpwstr>
  </property>
</Properties>
</file>