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right="8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1162548</wp:posOffset>
                </wp:positionH>
                <wp:positionV relativeFrom="paragraph">
                  <wp:posOffset>-3625956</wp:posOffset>
                </wp:positionV>
                <wp:extent cx="8459470" cy="40957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8459470" cy="409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2"/>
                              <w:gridCol w:w="4060"/>
                              <w:gridCol w:w="4060"/>
                              <w:gridCol w:w="3559"/>
                            </w:tblGrid>
                            <w:tr>
                              <w:trPr>
                                <w:trHeight w:val="507" w:hRule="atLeast"/>
                              </w:trPr>
                              <w:tc>
                                <w:tcPr>
                                  <w:tcW w:w="13181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352" w:lineRule="exact"/>
                                    <w:ind w:left="26"/>
                                    <w:rPr>
                                      <w:b/>
                                      <w:sz w:val="29"/>
                                    </w:rPr>
                                  </w:pPr>
                                  <w:r>
                                    <w:rPr>
                                      <w:b/>
                                      <w:color w:val="4F6128"/>
                                      <w:sz w:val="29"/>
                                    </w:rPr>
                                    <w:t>Anuscheh</w:t>
                                  </w:r>
                                  <w:r>
                                    <w:rPr>
                                      <w:b/>
                                      <w:color w:val="4F6128"/>
                                      <w:spacing w:val="-16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4F6128"/>
                                      <w:sz w:val="29"/>
                                    </w:rPr>
                                    <w:t>Missaghian</w:t>
                                  </w:r>
                                  <w:r>
                                    <w:rPr>
                                      <w:b/>
                                      <w:color w:val="4F6128"/>
                                      <w:spacing w:val="-16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4F6128"/>
                                      <w:sz w:val="29"/>
                                    </w:rPr>
                                    <w:t>Schirazi,</w:t>
                                  </w:r>
                                  <w:r>
                                    <w:rPr>
                                      <w:b/>
                                      <w:color w:val="4F6128"/>
                                      <w:spacing w:val="-13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4F6128"/>
                                      <w:spacing w:val="-4"/>
                                      <w:sz w:val="29"/>
                                    </w:rPr>
                                    <w:t>S.L.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7" w:hRule="atLeast"/>
                              </w:trPr>
                              <w:tc>
                                <w:tcPr>
                                  <w:tcW w:w="1502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 w:right="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Programación</w:t>
                                  </w:r>
                                </w:p>
                              </w:tc>
                              <w:tc>
                                <w:tcPr>
                                  <w:tcW w:w="4060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20"/>
                                    <w:ind w:left="31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Convocatoria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subvenciones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dirigidas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 personas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prioritariamente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desempleadas</w:t>
                                  </w:r>
                                </w:p>
                              </w:tc>
                              <w:tc>
                                <w:tcPr>
                                  <w:tcW w:w="4060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20"/>
                                    <w:ind w:left="523" w:hanging="204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Convocatoria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subvenciones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dirigidas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 personas prioritariamente ocupadas</w:t>
                                  </w:r>
                                </w:p>
                              </w:tc>
                              <w:tc>
                                <w:tcPr>
                                  <w:tcW w:w="3559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auto"/>
                                    <w:ind w:left="64" w:right="37" w:firstLine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Convocatoria de subvenciones de Educación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Estatal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dirigidas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formación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5" w:lineRule="exact"/>
                                    <w:ind w:left="34" w:right="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profesional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personas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trabajadoras.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78" w:hRule="atLeast"/>
                              </w:trPr>
                              <w:tc>
                                <w:tcPr>
                                  <w:tcW w:w="1502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4060" w:type="dxa"/>
                                </w:tcPr>
                                <w:p>
                                  <w:pPr>
                                    <w:pStyle w:val="TableParagraph"/>
                                    <w:spacing w:before="234"/>
                                    <w:ind w:left="49" w:right="2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549.213,00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4060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9" w:right="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559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78" w:hRule="atLeast"/>
                              </w:trPr>
                              <w:tc>
                                <w:tcPr>
                                  <w:tcW w:w="1502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4060" w:type="dxa"/>
                                </w:tcPr>
                                <w:p>
                                  <w:pPr>
                                    <w:pStyle w:val="TableParagraph"/>
                                    <w:spacing w:before="234"/>
                                    <w:ind w:left="49" w:right="2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542.763,00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4060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9" w:right="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559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80" w:hRule="atLeast"/>
                              </w:trPr>
                              <w:tc>
                                <w:tcPr>
                                  <w:tcW w:w="150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4060" w:type="dxa"/>
                                </w:tcPr>
                                <w:p>
                                  <w:pPr>
                                    <w:pStyle w:val="TableParagraph"/>
                                    <w:spacing w:before="150"/>
                                    <w:jc w:val="left"/>
                                    <w:rPr>
                                      <w:rFonts w:ascii="Times New Roman"/>
                                      <w:sz w:val="2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9" w:right="2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584.787,00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4060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74"/>
                                    <w:ind w:left="49" w:right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FC-2021,2/04/1913558.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Hostelería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turismo: </w:t>
                                  </w:r>
                                  <w:r>
                                    <w:rPr>
                                      <w:sz w:val="20"/>
                                    </w:rPr>
                                    <w:t>135822,90 euros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6" w:lineRule="auto" w:before="1"/>
                                    <w:ind w:left="49" w:righ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FC-2021.1/II/000/1912187.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Transversal: </w:t>
                                  </w:r>
                                  <w:r>
                                    <w:rPr>
                                      <w:sz w:val="20"/>
                                    </w:rPr>
                                    <w:t>173745,00 euros</w:t>
                                  </w:r>
                                </w:p>
                              </w:tc>
                              <w:tc>
                                <w:tcPr>
                                  <w:tcW w:w="355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4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78" w:hRule="atLeast"/>
                              </w:trPr>
                              <w:tc>
                                <w:tcPr>
                                  <w:tcW w:w="1502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4060" w:type="dxa"/>
                                </w:tcPr>
                                <w:p>
                                  <w:pPr>
                                    <w:pStyle w:val="TableParagraph"/>
                                    <w:spacing w:before="234"/>
                                    <w:ind w:left="49" w:right="2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596.364,00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4060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33"/>
                                    <w:ind w:left="767" w:right="113" w:hanging="62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FC-2022.2/01/2005577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(Agricultura,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ganadería, </w:t>
                                  </w:r>
                                  <w:r>
                                    <w:rPr>
                                      <w:sz w:val="20"/>
                                    </w:rPr>
                                    <w:t>caza y pesca): 100.152,50 euros</w:t>
                                  </w:r>
                                </w:p>
                              </w:tc>
                              <w:tc>
                                <w:tcPr>
                                  <w:tcW w:w="3559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4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78" w:hRule="atLeast"/>
                              </w:trPr>
                              <w:tc>
                                <w:tcPr>
                                  <w:tcW w:w="1502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 w:right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060" w:type="dxa"/>
                                </w:tcPr>
                                <w:p>
                                  <w:pPr>
                                    <w:pStyle w:val="TableParagraph"/>
                                    <w:spacing w:before="234"/>
                                    <w:ind w:left="49" w:right="2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599.804,25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4060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33"/>
                                    <w:ind w:left="816" w:hanging="67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FC-2023.2/01/2110234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(Agricultura,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ganadería, </w:t>
                                  </w:r>
                                  <w:r>
                                    <w:rPr>
                                      <w:sz w:val="20"/>
                                    </w:rPr>
                                    <w:t>caza y pesca): 82.256,80 euros</w:t>
                                  </w:r>
                                </w:p>
                              </w:tc>
                              <w:tc>
                                <w:tcPr>
                                  <w:tcW w:w="3559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33"/>
                                    <w:ind w:left="1291" w:hanging="862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Solicitud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L3SFC23/00050: 199.534,72€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4" w:hRule="atLeast"/>
                              </w:trPr>
                              <w:tc>
                                <w:tcPr>
                                  <w:tcW w:w="1502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" w:right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060" w:type="dxa"/>
                                </w:tcPr>
                                <w:p>
                                  <w:pPr>
                                    <w:pStyle w:val="TableParagraph"/>
                                    <w:spacing w:before="207"/>
                                    <w:ind w:left="49" w:right="1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595.407,00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4060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06"/>
                                    <w:ind w:left="816" w:hanging="69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FC-2024.2/01/2295526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(Agricultura,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ganadería, </w:t>
                                  </w:r>
                                  <w:r>
                                    <w:rPr>
                                      <w:sz w:val="20"/>
                                    </w:rPr>
                                    <w:t>caza y pesca): 82.977,04 euros</w:t>
                                  </w:r>
                                </w:p>
                              </w:tc>
                              <w:tc>
                                <w:tcPr>
                                  <w:tcW w:w="3559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06"/>
                                    <w:ind w:left="1340" w:hanging="912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Solicitud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L3SFC24/00194: 59.276,39€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91.539223pt;margin-top:-285.508423pt;width:666.1pt;height:322.5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02"/>
                        <w:gridCol w:w="4060"/>
                        <w:gridCol w:w="4060"/>
                        <w:gridCol w:w="3559"/>
                      </w:tblGrid>
                      <w:tr>
                        <w:trPr>
                          <w:trHeight w:val="507" w:hRule="atLeast"/>
                        </w:trPr>
                        <w:tc>
                          <w:tcPr>
                            <w:tcW w:w="13181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352" w:lineRule="exact"/>
                              <w:ind w:left="26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4F6128"/>
                                <w:sz w:val="29"/>
                              </w:rPr>
                              <w:t>Anuscheh</w:t>
                            </w:r>
                            <w:r>
                              <w:rPr>
                                <w:b/>
                                <w:color w:val="4F6128"/>
                                <w:spacing w:val="-16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F6128"/>
                                <w:sz w:val="29"/>
                              </w:rPr>
                              <w:t>Missaghian</w:t>
                            </w:r>
                            <w:r>
                              <w:rPr>
                                <w:b/>
                                <w:color w:val="4F6128"/>
                                <w:spacing w:val="-16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F6128"/>
                                <w:sz w:val="29"/>
                              </w:rPr>
                              <w:t>Schirazi,</w:t>
                            </w:r>
                            <w:r>
                              <w:rPr>
                                <w:b/>
                                <w:color w:val="4F6128"/>
                                <w:spacing w:val="-13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F6128"/>
                                <w:spacing w:val="-4"/>
                                <w:sz w:val="29"/>
                              </w:rPr>
                              <w:t>S.L.</w:t>
                            </w:r>
                          </w:p>
                        </w:tc>
                      </w:tr>
                      <w:tr>
                        <w:trPr>
                          <w:trHeight w:val="747" w:hRule="atLeast"/>
                        </w:trPr>
                        <w:tc>
                          <w:tcPr>
                            <w:tcW w:w="1502" w:type="dxa"/>
                          </w:tcPr>
                          <w:p>
                            <w:pPr>
                              <w:pStyle w:val="TableParagraph"/>
                              <w:spacing w:before="2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 w:right="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Programación</w:t>
                            </w:r>
                          </w:p>
                        </w:tc>
                        <w:tc>
                          <w:tcPr>
                            <w:tcW w:w="4060" w:type="dxa"/>
                          </w:tcPr>
                          <w:p>
                            <w:pPr>
                              <w:pStyle w:val="TableParagraph"/>
                              <w:spacing w:line="256" w:lineRule="auto" w:before="120"/>
                              <w:ind w:left="31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Convocatoria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subvenciones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dirigidas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 personas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prioritariamente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desempleadas</w:t>
                            </w:r>
                          </w:p>
                        </w:tc>
                        <w:tc>
                          <w:tcPr>
                            <w:tcW w:w="4060" w:type="dxa"/>
                          </w:tcPr>
                          <w:p>
                            <w:pPr>
                              <w:pStyle w:val="TableParagraph"/>
                              <w:spacing w:line="256" w:lineRule="auto" w:before="120"/>
                              <w:ind w:left="523" w:hanging="204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Convocatoria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subvenciones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dirigidas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 personas prioritariamente ocupadas</w:t>
                            </w:r>
                          </w:p>
                        </w:tc>
                        <w:tc>
                          <w:tcPr>
                            <w:tcW w:w="3559" w:type="dxa"/>
                          </w:tcPr>
                          <w:p>
                            <w:pPr>
                              <w:pStyle w:val="TableParagraph"/>
                              <w:spacing w:line="256" w:lineRule="auto"/>
                              <w:ind w:left="64" w:right="37" w:firstLine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Convocatoria de subvenciones de Educación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Estatal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dirigidas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formación</w:t>
                            </w:r>
                          </w:p>
                          <w:p>
                            <w:pPr>
                              <w:pStyle w:val="TableParagraph"/>
                              <w:spacing w:line="215" w:lineRule="exact"/>
                              <w:ind w:left="34" w:right="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profesional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personas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trabajadoras.</w:t>
                            </w:r>
                          </w:p>
                        </w:tc>
                      </w:tr>
                      <w:tr>
                        <w:trPr>
                          <w:trHeight w:val="778" w:hRule="atLeast"/>
                        </w:trPr>
                        <w:tc>
                          <w:tcPr>
                            <w:tcW w:w="1502" w:type="dxa"/>
                          </w:tcPr>
                          <w:p>
                            <w:pPr>
                              <w:pStyle w:val="TableParagraph"/>
                              <w:spacing w:before="34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4060" w:type="dxa"/>
                          </w:tcPr>
                          <w:p>
                            <w:pPr>
                              <w:pStyle w:val="TableParagraph"/>
                              <w:spacing w:before="234"/>
                              <w:ind w:left="49" w:right="2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549.213,00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4060" w:type="dxa"/>
                          </w:tcPr>
                          <w:p>
                            <w:pPr>
                              <w:pStyle w:val="TableParagraph"/>
                              <w:spacing w:before="34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9" w:right="2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559" w:type="dxa"/>
                          </w:tcPr>
                          <w:p>
                            <w:pPr>
                              <w:pStyle w:val="TableParagraph"/>
                              <w:spacing w:before="34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778" w:hRule="atLeast"/>
                        </w:trPr>
                        <w:tc>
                          <w:tcPr>
                            <w:tcW w:w="1502" w:type="dxa"/>
                          </w:tcPr>
                          <w:p>
                            <w:pPr>
                              <w:pStyle w:val="TableParagraph"/>
                              <w:spacing w:before="34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4060" w:type="dxa"/>
                          </w:tcPr>
                          <w:p>
                            <w:pPr>
                              <w:pStyle w:val="TableParagraph"/>
                              <w:spacing w:before="234"/>
                              <w:ind w:left="49" w:right="2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542.763,00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4060" w:type="dxa"/>
                          </w:tcPr>
                          <w:p>
                            <w:pPr>
                              <w:pStyle w:val="TableParagraph"/>
                              <w:spacing w:before="34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9" w:right="2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559" w:type="dxa"/>
                          </w:tcPr>
                          <w:p>
                            <w:pPr>
                              <w:pStyle w:val="TableParagraph"/>
                              <w:spacing w:before="34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180" w:hRule="atLeast"/>
                        </w:trPr>
                        <w:tc>
                          <w:tcPr>
                            <w:tcW w:w="150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4060" w:type="dxa"/>
                          </w:tcPr>
                          <w:p>
                            <w:pPr>
                              <w:pStyle w:val="TableParagraph"/>
                              <w:spacing w:before="150"/>
                              <w:jc w:val="left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9" w:right="2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584.787,00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4060" w:type="dxa"/>
                          </w:tcPr>
                          <w:p>
                            <w:pPr>
                              <w:pStyle w:val="TableParagraph"/>
                              <w:spacing w:line="256" w:lineRule="auto" w:before="74"/>
                              <w:ind w:left="49" w:right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FC-2021,2/04/1913558.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Hostelería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turismo: </w:t>
                            </w:r>
                            <w:r>
                              <w:rPr>
                                <w:sz w:val="20"/>
                              </w:rPr>
                              <w:t>135822,90 euros</w:t>
                            </w:r>
                          </w:p>
                          <w:p>
                            <w:pPr>
                              <w:pStyle w:val="TableParagraph"/>
                              <w:spacing w:line="256" w:lineRule="auto" w:before="1"/>
                              <w:ind w:left="49" w:righ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FC-2021.1/II/000/1912187.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Transversal: </w:t>
                            </w:r>
                            <w:r>
                              <w:rPr>
                                <w:sz w:val="20"/>
                              </w:rPr>
                              <w:t>173745,00 euros</w:t>
                            </w:r>
                          </w:p>
                        </w:tc>
                        <w:tc>
                          <w:tcPr>
                            <w:tcW w:w="355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4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778" w:hRule="atLeast"/>
                        </w:trPr>
                        <w:tc>
                          <w:tcPr>
                            <w:tcW w:w="1502" w:type="dxa"/>
                          </w:tcPr>
                          <w:p>
                            <w:pPr>
                              <w:pStyle w:val="TableParagraph"/>
                              <w:spacing w:before="34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4060" w:type="dxa"/>
                          </w:tcPr>
                          <w:p>
                            <w:pPr>
                              <w:pStyle w:val="TableParagraph"/>
                              <w:spacing w:before="234"/>
                              <w:ind w:left="49" w:right="2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596.364,00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4060" w:type="dxa"/>
                          </w:tcPr>
                          <w:p>
                            <w:pPr>
                              <w:pStyle w:val="TableParagraph"/>
                              <w:spacing w:line="256" w:lineRule="auto" w:before="133"/>
                              <w:ind w:left="767" w:right="113" w:hanging="62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FC-2022.2/01/2005577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(Agricultura,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ganadería, </w:t>
                            </w:r>
                            <w:r>
                              <w:rPr>
                                <w:sz w:val="20"/>
                              </w:rPr>
                              <w:t>caza y pesca): 100.152,50 euros</w:t>
                            </w:r>
                          </w:p>
                        </w:tc>
                        <w:tc>
                          <w:tcPr>
                            <w:tcW w:w="3559" w:type="dxa"/>
                          </w:tcPr>
                          <w:p>
                            <w:pPr>
                              <w:pStyle w:val="TableParagraph"/>
                              <w:spacing w:before="34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4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778" w:hRule="atLeast"/>
                        </w:trPr>
                        <w:tc>
                          <w:tcPr>
                            <w:tcW w:w="1502" w:type="dxa"/>
                          </w:tcPr>
                          <w:p>
                            <w:pPr>
                              <w:pStyle w:val="TableParagraph"/>
                              <w:spacing w:before="34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 w:right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060" w:type="dxa"/>
                          </w:tcPr>
                          <w:p>
                            <w:pPr>
                              <w:pStyle w:val="TableParagraph"/>
                              <w:spacing w:before="234"/>
                              <w:ind w:left="49" w:right="2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599.804,25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4060" w:type="dxa"/>
                          </w:tcPr>
                          <w:p>
                            <w:pPr>
                              <w:pStyle w:val="TableParagraph"/>
                              <w:spacing w:line="256" w:lineRule="auto" w:before="133"/>
                              <w:ind w:left="816" w:hanging="67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FC-2023.2/01/2110234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(Agricultura,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ganadería, </w:t>
                            </w:r>
                            <w:r>
                              <w:rPr>
                                <w:sz w:val="20"/>
                              </w:rPr>
                              <w:t>caza y pesca): 82.256,80 euros</w:t>
                            </w:r>
                          </w:p>
                        </w:tc>
                        <w:tc>
                          <w:tcPr>
                            <w:tcW w:w="3559" w:type="dxa"/>
                          </w:tcPr>
                          <w:p>
                            <w:pPr>
                              <w:pStyle w:val="TableParagraph"/>
                              <w:spacing w:line="256" w:lineRule="auto" w:before="133"/>
                              <w:ind w:left="1291" w:hanging="86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Solicitud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L3SFC23/00050: 199.534,72€</w:t>
                            </w:r>
                          </w:p>
                        </w:tc>
                      </w:tr>
                      <w:tr>
                        <w:trPr>
                          <w:trHeight w:val="724" w:hRule="atLeast"/>
                        </w:trPr>
                        <w:tc>
                          <w:tcPr>
                            <w:tcW w:w="1502" w:type="dxa"/>
                          </w:tcPr>
                          <w:p>
                            <w:pPr>
                              <w:pStyle w:val="TableParagraph"/>
                              <w:spacing w:before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" w:right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060" w:type="dxa"/>
                          </w:tcPr>
                          <w:p>
                            <w:pPr>
                              <w:pStyle w:val="TableParagraph"/>
                              <w:spacing w:before="207"/>
                              <w:ind w:left="49" w:right="15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595.407,00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4060" w:type="dxa"/>
                          </w:tcPr>
                          <w:p>
                            <w:pPr>
                              <w:pStyle w:val="TableParagraph"/>
                              <w:spacing w:line="256" w:lineRule="auto" w:before="106"/>
                              <w:ind w:left="816" w:hanging="69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FC-2024.2/01/2295526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(Agricultura,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ganadería, </w:t>
                            </w:r>
                            <w:r>
                              <w:rPr>
                                <w:sz w:val="20"/>
                              </w:rPr>
                              <w:t>caza y pesca): 82.977,04 euros</w:t>
                            </w:r>
                          </w:p>
                        </w:tc>
                        <w:tc>
                          <w:tcPr>
                            <w:tcW w:w="3559" w:type="dxa"/>
                          </w:tcPr>
                          <w:p>
                            <w:pPr>
                              <w:pStyle w:val="TableParagraph"/>
                              <w:spacing w:line="256" w:lineRule="auto" w:before="106"/>
                              <w:ind w:left="1340" w:hanging="91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Solicitud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L3SFC24/00194: 59.276,39€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AMS" w:id="1"/>
      <w:bookmarkEnd w:id="1"/>
      <w:r>
        <w:rPr/>
      </w:r>
      <w:r>
        <w:rPr>
          <w:spacing w:val="-10"/>
        </w:rPr>
        <w:t>a</w:t>
      </w:r>
    </w:p>
    <w:sectPr>
      <w:type w:val="continuous"/>
      <w:pgSz w:w="22370" w:h="31660"/>
      <w:pgMar w:top="2020" w:bottom="280" w:left="1842" w:right="311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Manager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JT2</dc:creator>
  <cp:category/>
  <dc:description/>
  <dcterms:created xsi:type="dcterms:W3CDTF">2025-10-17T08:20:46Z</dcterms:created>
  <dcterms:modified xsi:type="dcterms:W3CDTF">2025-10-17T08:20:46Z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0x010100137C18C3FC0BFB4E9135BF74E588F398</vt:lpwstr>
  </property>
  <property fmtid="{D5CDD505-2E9C-101B-9397-08002B2CF9AE}" pid="3" name="Created">
    <vt:filetime>2025-10-08T00:00:00Z</vt:filetime>
  </property>
  <property fmtid="{D5CDD505-2E9C-101B-9397-08002B2CF9AE}" pid="4" name="Creator">
    <vt:lpwstr>Acrobat PDFMaker 25 para Excel</vt:lpwstr>
  </property>
  <property fmtid="{D5CDD505-2E9C-101B-9397-08002B2CF9AE}" pid="5" name="LastSaved">
    <vt:filetime>2025-10-17T00:00:00Z</vt:filetime>
  </property>
  <property fmtid="{D5CDD505-2E9C-101B-9397-08002B2CF9AE}" pid="6" name="Producer">
    <vt:lpwstr>Adobe PDF Library 25.1.20</vt:lpwstr>
  </property>
</Properties>
</file>